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1C7A" w14:textId="77777777" w:rsidR="007D68BC" w:rsidRPr="00E75F0B" w:rsidRDefault="007D68BC" w:rsidP="00D92611">
      <w:pPr>
        <w:spacing w:after="0"/>
        <w:jc w:val="center"/>
        <w:rPr>
          <w:sz w:val="28"/>
          <w:szCs w:val="28"/>
        </w:rPr>
      </w:pPr>
      <w:r w:rsidRPr="00E75F0B">
        <w:rPr>
          <w:sz w:val="28"/>
          <w:szCs w:val="28"/>
        </w:rPr>
        <w:t>If you. . . I will. . .</w:t>
      </w:r>
    </w:p>
    <w:p w14:paraId="7A1BD01A" w14:textId="792A3FAF" w:rsidR="007C03EF" w:rsidRPr="00E75F0B" w:rsidRDefault="00524A12" w:rsidP="00D92611">
      <w:pPr>
        <w:spacing w:after="0"/>
        <w:jc w:val="center"/>
        <w:rPr>
          <w:sz w:val="28"/>
          <w:szCs w:val="28"/>
        </w:rPr>
      </w:pPr>
      <w:r w:rsidRPr="00E75F0B">
        <w:rPr>
          <w:sz w:val="28"/>
          <w:szCs w:val="28"/>
        </w:rPr>
        <w:t>John 14:15-31</w:t>
      </w:r>
    </w:p>
    <w:p w14:paraId="350A8054" w14:textId="3AF0F085" w:rsidR="00524A12" w:rsidRPr="00E75F0B" w:rsidRDefault="00524A12" w:rsidP="00D92611">
      <w:pPr>
        <w:spacing w:after="0"/>
        <w:jc w:val="center"/>
        <w:rPr>
          <w:sz w:val="28"/>
          <w:szCs w:val="28"/>
        </w:rPr>
      </w:pPr>
      <w:r w:rsidRPr="00E75F0B">
        <w:rPr>
          <w:sz w:val="28"/>
          <w:szCs w:val="28"/>
        </w:rPr>
        <w:t xml:space="preserve">1 </w:t>
      </w:r>
      <w:proofErr w:type="gramStart"/>
      <w:r w:rsidRPr="00E75F0B">
        <w:rPr>
          <w:sz w:val="28"/>
          <w:szCs w:val="28"/>
        </w:rPr>
        <w:t>March,</w:t>
      </w:r>
      <w:proofErr w:type="gramEnd"/>
      <w:r w:rsidRPr="00E75F0B">
        <w:rPr>
          <w:sz w:val="28"/>
          <w:szCs w:val="28"/>
        </w:rPr>
        <w:t xml:space="preserve"> 2026</w:t>
      </w:r>
    </w:p>
    <w:p w14:paraId="77EB328F" w14:textId="77777777" w:rsidR="00D92611" w:rsidRPr="00E75F0B" w:rsidRDefault="00D92611">
      <w:pPr>
        <w:rPr>
          <w:sz w:val="28"/>
          <w:szCs w:val="28"/>
        </w:rPr>
      </w:pPr>
    </w:p>
    <w:p w14:paraId="16E414E8" w14:textId="2D9047A5" w:rsidR="00622C96" w:rsidRPr="00E75F0B" w:rsidRDefault="00622C96">
      <w:pPr>
        <w:rPr>
          <w:sz w:val="28"/>
          <w:szCs w:val="28"/>
        </w:rPr>
      </w:pPr>
      <w:r w:rsidRPr="00E75F0B">
        <w:rPr>
          <w:sz w:val="28"/>
          <w:szCs w:val="28"/>
        </w:rPr>
        <w:t xml:space="preserve">Last week Katelyn led us through the first half of John 14. </w:t>
      </w:r>
      <w:r w:rsidR="00531C73" w:rsidRPr="00E75F0B">
        <w:rPr>
          <w:sz w:val="28"/>
          <w:szCs w:val="28"/>
        </w:rPr>
        <w:t>I kind of regret the division and title that my bible puts in this chapter because, i</w:t>
      </w:r>
      <w:r w:rsidRPr="00E75F0B">
        <w:rPr>
          <w:sz w:val="28"/>
          <w:szCs w:val="28"/>
        </w:rPr>
        <w:t xml:space="preserve">n many ways, this week is the second half of </w:t>
      </w:r>
      <w:r w:rsidR="00531C73" w:rsidRPr="00E75F0B">
        <w:rPr>
          <w:sz w:val="28"/>
          <w:szCs w:val="28"/>
        </w:rPr>
        <w:t>Katelyn’s</w:t>
      </w:r>
      <w:r w:rsidRPr="00E75F0B">
        <w:rPr>
          <w:sz w:val="28"/>
          <w:szCs w:val="28"/>
        </w:rPr>
        <w:t xml:space="preserve"> sermon. The foundation that Katelyn </w:t>
      </w:r>
      <w:r w:rsidR="009875E3" w:rsidRPr="00E75F0B">
        <w:rPr>
          <w:sz w:val="28"/>
          <w:szCs w:val="28"/>
        </w:rPr>
        <w:t>put down</w:t>
      </w:r>
      <w:r w:rsidRPr="00E75F0B">
        <w:rPr>
          <w:sz w:val="28"/>
          <w:szCs w:val="28"/>
        </w:rPr>
        <w:t xml:space="preserve"> for us last week was this: </w:t>
      </w:r>
      <w:r w:rsidR="009875E3" w:rsidRPr="00E75F0B">
        <w:rPr>
          <w:sz w:val="28"/>
          <w:szCs w:val="28"/>
        </w:rPr>
        <w:t>First, r</w:t>
      </w:r>
      <w:r w:rsidRPr="00E75F0B">
        <w:rPr>
          <w:sz w:val="28"/>
          <w:szCs w:val="28"/>
        </w:rPr>
        <w:t>eceiving the Spirit changes everything!</w:t>
      </w:r>
      <w:r w:rsidR="009875E3" w:rsidRPr="00E75F0B">
        <w:rPr>
          <w:sz w:val="28"/>
          <w:szCs w:val="28"/>
        </w:rPr>
        <w:t xml:space="preserve"> Second, the Father’s house, Jesus returning to lead his followers to the place he is, the Spirit, and the life Jesus commands us to live, begins with his resurrection. Not some time way off in the distant future. The key verse of chapter 14 is </w:t>
      </w:r>
      <w:r w:rsidR="005C3E11" w:rsidRPr="00E75F0B">
        <w:rPr>
          <w:sz w:val="28"/>
          <w:szCs w:val="28"/>
        </w:rPr>
        <w:t xml:space="preserve">verse 12: “Very truly I tell you, whoever believes in me will do the works I have been doing, and they will do even greater things that these, because I am going to the </w:t>
      </w:r>
      <w:proofErr w:type="gramStart"/>
      <w:r w:rsidR="005C3E11" w:rsidRPr="00E75F0B">
        <w:rPr>
          <w:sz w:val="28"/>
          <w:szCs w:val="28"/>
        </w:rPr>
        <w:t>Father</w:t>
      </w:r>
      <w:proofErr w:type="gramEnd"/>
      <w:r w:rsidR="005C3E11" w:rsidRPr="00E75F0B">
        <w:rPr>
          <w:sz w:val="28"/>
          <w:szCs w:val="28"/>
        </w:rPr>
        <w:t xml:space="preserve">.” For the bible nerds in the crowd, it is the centre of a chiasm. </w:t>
      </w:r>
    </w:p>
    <w:p w14:paraId="768EF626" w14:textId="7F87C65A" w:rsidR="00D92611" w:rsidRPr="00E75F0B" w:rsidRDefault="00622C96" w:rsidP="00D92611">
      <w:pPr>
        <w:rPr>
          <w:sz w:val="28"/>
          <w:szCs w:val="28"/>
        </w:rPr>
      </w:pPr>
      <w:r w:rsidRPr="00E75F0B">
        <w:rPr>
          <w:sz w:val="28"/>
          <w:szCs w:val="28"/>
        </w:rPr>
        <w:t xml:space="preserve">The giving of the Holy Spirit changes the whole game. </w:t>
      </w:r>
      <w:r w:rsidR="00B40598" w:rsidRPr="00E75F0B">
        <w:rPr>
          <w:sz w:val="28"/>
          <w:szCs w:val="28"/>
        </w:rPr>
        <w:t>“</w:t>
      </w:r>
      <w:r w:rsidR="00D92611" w:rsidRPr="00E75F0B">
        <w:rPr>
          <w:sz w:val="28"/>
          <w:szCs w:val="28"/>
        </w:rPr>
        <w:t xml:space="preserve">The world cannot accept </w:t>
      </w:r>
      <w:r w:rsidR="00B40598" w:rsidRPr="00E75F0B">
        <w:rPr>
          <w:sz w:val="28"/>
          <w:szCs w:val="28"/>
        </w:rPr>
        <w:t>[the Spirit of Truth]</w:t>
      </w:r>
      <w:r w:rsidR="00D92611" w:rsidRPr="00E75F0B">
        <w:rPr>
          <w:sz w:val="28"/>
          <w:szCs w:val="28"/>
        </w:rPr>
        <w:t>, because it neither sees him nor knows him. But you know him, for he lives with you and will be in you.”</w:t>
      </w:r>
      <w:r w:rsidR="00C0361B" w:rsidRPr="00E75F0B">
        <w:rPr>
          <w:rStyle w:val="FootnoteReference"/>
          <w:sz w:val="28"/>
          <w:szCs w:val="28"/>
        </w:rPr>
        <w:footnoteReference w:id="1"/>
      </w:r>
      <w:r w:rsidR="00D92611" w:rsidRPr="00E75F0B">
        <w:rPr>
          <w:sz w:val="28"/>
          <w:szCs w:val="28"/>
        </w:rPr>
        <w:t xml:space="preserve"> Receiving the Spirit sets the church apart from the world. It creates a contrast that becomes visible to the world, because those who love Jesus do so by obeying and keeping his command</w:t>
      </w:r>
      <w:r w:rsidR="009D6A0D" w:rsidRPr="00E75F0B">
        <w:rPr>
          <w:sz w:val="28"/>
          <w:szCs w:val="28"/>
        </w:rPr>
        <w:t>.</w:t>
      </w:r>
    </w:p>
    <w:p w14:paraId="65861088" w14:textId="1FC37A26" w:rsidR="00D92611" w:rsidRPr="00E75F0B" w:rsidRDefault="009D6A0D" w:rsidP="00D92611">
      <w:pPr>
        <w:rPr>
          <w:sz w:val="28"/>
          <w:szCs w:val="28"/>
        </w:rPr>
      </w:pPr>
      <w:r w:rsidRPr="00E75F0B">
        <w:rPr>
          <w:sz w:val="28"/>
          <w:szCs w:val="28"/>
        </w:rPr>
        <w:t xml:space="preserve">In </w:t>
      </w:r>
      <w:r w:rsidR="00D92611" w:rsidRPr="00E75F0B">
        <w:rPr>
          <w:sz w:val="28"/>
          <w:szCs w:val="28"/>
        </w:rPr>
        <w:t>14:22-23 Judas asks a legitimate question,</w:t>
      </w:r>
      <w:r w:rsidRPr="00E75F0B">
        <w:rPr>
          <w:sz w:val="28"/>
          <w:szCs w:val="28"/>
        </w:rPr>
        <w:t xml:space="preserve"> “Then Judas (not Judas Iscariot) said, </w:t>
      </w:r>
      <w:r w:rsidR="005C36DA" w:rsidRPr="00E75F0B">
        <w:rPr>
          <w:sz w:val="28"/>
          <w:szCs w:val="28"/>
        </w:rPr>
        <w:t>‘</w:t>
      </w:r>
      <w:r w:rsidRPr="00E75F0B">
        <w:rPr>
          <w:sz w:val="28"/>
          <w:szCs w:val="28"/>
        </w:rPr>
        <w:t>But, Lord, why do you intend to show yourself to us and not to the world?</w:t>
      </w:r>
      <w:r w:rsidR="005C36DA" w:rsidRPr="00E75F0B">
        <w:rPr>
          <w:sz w:val="28"/>
          <w:szCs w:val="28"/>
        </w:rPr>
        <w:t xml:space="preserve">’ </w:t>
      </w:r>
      <w:r w:rsidRPr="00E75F0B">
        <w:rPr>
          <w:sz w:val="28"/>
          <w:szCs w:val="28"/>
        </w:rPr>
        <w:t xml:space="preserve">Jesus replied, ‘Anyone who loves me will obey my teaching. My Father will love them, and we will come to them and make our home with them.’” </w:t>
      </w:r>
      <w:r w:rsidR="005C36DA" w:rsidRPr="00E75F0B">
        <w:rPr>
          <w:sz w:val="28"/>
          <w:szCs w:val="28"/>
        </w:rPr>
        <w:t xml:space="preserve">Jesus’ answer makes no sense! </w:t>
      </w:r>
      <w:r w:rsidR="00D92611" w:rsidRPr="00E75F0B">
        <w:rPr>
          <w:sz w:val="28"/>
          <w:szCs w:val="28"/>
        </w:rPr>
        <w:t>Except by repeating his earlier statement regarding loving Jesus by obedience goes back to John 13:34-35,</w:t>
      </w:r>
      <w:r w:rsidRPr="00E75F0B">
        <w:rPr>
          <w:sz w:val="28"/>
          <w:szCs w:val="28"/>
        </w:rPr>
        <w:t xml:space="preserve"> “A new command I give you: Love one another. As I have loved </w:t>
      </w:r>
      <w:proofErr w:type="gramStart"/>
      <w:r w:rsidRPr="00E75F0B">
        <w:rPr>
          <w:sz w:val="28"/>
          <w:szCs w:val="28"/>
        </w:rPr>
        <w:t>you, so</w:t>
      </w:r>
      <w:proofErr w:type="gramEnd"/>
      <w:r w:rsidRPr="00E75F0B">
        <w:rPr>
          <w:sz w:val="28"/>
          <w:szCs w:val="28"/>
        </w:rPr>
        <w:t xml:space="preserve"> you must love one another. By this everyone will know that you are my disciples, if you love one </w:t>
      </w:r>
      <w:proofErr w:type="gramStart"/>
      <w:r w:rsidRPr="00E75F0B">
        <w:rPr>
          <w:sz w:val="28"/>
          <w:szCs w:val="28"/>
        </w:rPr>
        <w:t>another.”</w:t>
      </w:r>
      <w:proofErr w:type="gramEnd"/>
      <w:r w:rsidRPr="00E75F0B">
        <w:rPr>
          <w:sz w:val="28"/>
          <w:szCs w:val="28"/>
        </w:rPr>
        <w:t xml:space="preserve"> Which also goes back to </w:t>
      </w:r>
      <w:proofErr w:type="gramStart"/>
      <w:r w:rsidRPr="00E75F0B">
        <w:rPr>
          <w:sz w:val="28"/>
          <w:szCs w:val="28"/>
        </w:rPr>
        <w:t>the foot</w:t>
      </w:r>
      <w:proofErr w:type="gramEnd"/>
      <w:r w:rsidRPr="00E75F0B">
        <w:rPr>
          <w:sz w:val="28"/>
          <w:szCs w:val="28"/>
        </w:rPr>
        <w:t xml:space="preserve"> washing. The</w:t>
      </w:r>
      <w:r w:rsidR="00D92611" w:rsidRPr="00E75F0B">
        <w:rPr>
          <w:sz w:val="28"/>
          <w:szCs w:val="28"/>
        </w:rPr>
        <w:t xml:space="preserve"> way to recognize disciples of Jesus is because their love</w:t>
      </w:r>
      <w:r w:rsidRPr="00E75F0B">
        <w:rPr>
          <w:sz w:val="28"/>
          <w:szCs w:val="28"/>
        </w:rPr>
        <w:t xml:space="preserve"> looks exactly like Jesus’ love for his disciples</w:t>
      </w:r>
      <w:r w:rsidR="00D92611" w:rsidRPr="00E75F0B">
        <w:rPr>
          <w:sz w:val="28"/>
          <w:szCs w:val="28"/>
        </w:rPr>
        <w:t xml:space="preserve">. </w:t>
      </w:r>
      <w:r w:rsidRPr="00E75F0B">
        <w:rPr>
          <w:sz w:val="28"/>
          <w:szCs w:val="28"/>
        </w:rPr>
        <w:t>I</w:t>
      </w:r>
      <w:r w:rsidR="00D92611" w:rsidRPr="00E75F0B">
        <w:rPr>
          <w:sz w:val="28"/>
          <w:szCs w:val="28"/>
        </w:rPr>
        <w:t xml:space="preserve">t is an answer to Judas. Jesus will not </w:t>
      </w:r>
      <w:r w:rsidR="00D92611" w:rsidRPr="00E75F0B">
        <w:rPr>
          <w:sz w:val="28"/>
          <w:szCs w:val="28"/>
        </w:rPr>
        <w:lastRenderedPageBreak/>
        <w:t>reveal himself to the world because that is how he invites his disciples to participate with him. That is their job!</w:t>
      </w:r>
    </w:p>
    <w:p w14:paraId="4939848D" w14:textId="07744B7E" w:rsidR="009D0033" w:rsidRPr="00E75F0B" w:rsidRDefault="00D92611">
      <w:pPr>
        <w:rPr>
          <w:rFonts w:cstheme="minorHAnsi"/>
          <w:color w:val="001320"/>
          <w:sz w:val="28"/>
          <w:szCs w:val="28"/>
          <w:shd w:val="clear" w:color="auto" w:fill="FFFFFF"/>
        </w:rPr>
      </w:pPr>
      <w:r w:rsidRPr="00E75F0B">
        <w:rPr>
          <w:sz w:val="28"/>
          <w:szCs w:val="28"/>
        </w:rPr>
        <w:t>At the same time as creating a contrast between the church and the world, the Spirit also</w:t>
      </w:r>
      <w:r w:rsidR="00622C96" w:rsidRPr="00E75F0B">
        <w:rPr>
          <w:sz w:val="28"/>
          <w:szCs w:val="28"/>
        </w:rPr>
        <w:t xml:space="preserve"> </w:t>
      </w:r>
      <w:r w:rsidR="009D0033" w:rsidRPr="00E75F0B">
        <w:rPr>
          <w:sz w:val="28"/>
          <w:szCs w:val="28"/>
        </w:rPr>
        <w:t>integrates the sacred and the secular life of those who follow Jesus</w:t>
      </w:r>
      <w:r w:rsidR="00622C96" w:rsidRPr="00E75F0B">
        <w:rPr>
          <w:sz w:val="28"/>
          <w:szCs w:val="28"/>
        </w:rPr>
        <w:t xml:space="preserve">. </w:t>
      </w:r>
      <w:r w:rsidR="009D0033" w:rsidRPr="00E75F0B">
        <w:rPr>
          <w:sz w:val="28"/>
          <w:szCs w:val="28"/>
        </w:rPr>
        <w:t>It is not only church work that is holy. It is the work of a person in Jesus name that is the holy presence of the church. The Spirit</w:t>
      </w:r>
      <w:r w:rsidR="00622C96" w:rsidRPr="00E75F0B">
        <w:rPr>
          <w:sz w:val="28"/>
          <w:szCs w:val="28"/>
        </w:rPr>
        <w:t xml:space="preserve"> makes holy the work of the priest and the lawyer, the doctor and the farmer. It makes miraculous the teaching of a classroom of children, and the administration of an </w:t>
      </w:r>
      <w:r w:rsidR="00531C73" w:rsidRPr="00E75F0B">
        <w:rPr>
          <w:sz w:val="28"/>
          <w:szCs w:val="28"/>
        </w:rPr>
        <w:t>employer</w:t>
      </w:r>
      <w:r w:rsidR="00622C96" w:rsidRPr="00E75F0B">
        <w:rPr>
          <w:sz w:val="28"/>
          <w:szCs w:val="28"/>
        </w:rPr>
        <w:t>.</w:t>
      </w:r>
      <w:r w:rsidR="00531C73" w:rsidRPr="00E75F0B">
        <w:rPr>
          <w:sz w:val="28"/>
          <w:szCs w:val="28"/>
        </w:rPr>
        <w:t xml:space="preserve"> </w:t>
      </w:r>
      <w:r w:rsidR="009D0033" w:rsidRPr="00E75F0B">
        <w:rPr>
          <w:sz w:val="28"/>
          <w:szCs w:val="28"/>
        </w:rPr>
        <w:t>As Paul says, “</w:t>
      </w:r>
      <w:r w:rsidR="009D0033" w:rsidRPr="00E75F0B">
        <w:rPr>
          <w:rFonts w:cstheme="minorHAnsi"/>
          <w:color w:val="001320"/>
          <w:sz w:val="28"/>
          <w:szCs w:val="28"/>
          <w:shd w:val="clear" w:color="auto" w:fill="FFFFFF"/>
        </w:rPr>
        <w:t>And whatever you do or say, do it as a representative of the Lord Jesus, giving thanks through him to God the Father.”</w:t>
      </w:r>
      <w:r w:rsidR="009D0033" w:rsidRPr="00E75F0B">
        <w:rPr>
          <w:rStyle w:val="FootnoteReference"/>
          <w:rFonts w:cstheme="minorHAnsi"/>
          <w:color w:val="001320"/>
          <w:sz w:val="28"/>
          <w:szCs w:val="28"/>
          <w:shd w:val="clear" w:color="auto" w:fill="FFFFFF"/>
        </w:rPr>
        <w:footnoteReference w:id="2"/>
      </w:r>
    </w:p>
    <w:p w14:paraId="07BD57AE" w14:textId="018231C1" w:rsidR="00D16EA6" w:rsidRPr="00E75F0B" w:rsidRDefault="009D6A0D">
      <w:pPr>
        <w:rPr>
          <w:sz w:val="28"/>
          <w:szCs w:val="28"/>
        </w:rPr>
      </w:pPr>
      <w:r w:rsidRPr="00E75F0B">
        <w:rPr>
          <w:sz w:val="28"/>
          <w:szCs w:val="28"/>
        </w:rPr>
        <w:t xml:space="preserve">If you will love me, Jesus says, God Almighty will make a home with us. </w:t>
      </w:r>
      <w:r w:rsidR="00D16EA6" w:rsidRPr="00E75F0B">
        <w:rPr>
          <w:sz w:val="28"/>
          <w:szCs w:val="28"/>
        </w:rPr>
        <w:t xml:space="preserve">The gift of the Holy Spirit is what makes Jesus’ </w:t>
      </w:r>
      <w:r w:rsidR="003B07B6">
        <w:rPr>
          <w:sz w:val="28"/>
          <w:szCs w:val="28"/>
        </w:rPr>
        <w:t>big, hairy, audacious goal</w:t>
      </w:r>
      <w:r w:rsidR="00D16EA6" w:rsidRPr="00E75F0B">
        <w:rPr>
          <w:sz w:val="28"/>
          <w:szCs w:val="28"/>
        </w:rPr>
        <w:t xml:space="preserve"> in verse 12 even remotely plausible</w:t>
      </w:r>
      <w:r w:rsidR="00A509D6" w:rsidRPr="00E75F0B">
        <w:rPr>
          <w:sz w:val="28"/>
          <w:szCs w:val="28"/>
        </w:rPr>
        <w:t>.</w:t>
      </w:r>
    </w:p>
    <w:p w14:paraId="7594E75E" w14:textId="161DAAD4" w:rsidR="004851C9" w:rsidRPr="00E75F0B" w:rsidRDefault="009D6A0D">
      <w:pPr>
        <w:rPr>
          <w:sz w:val="28"/>
          <w:szCs w:val="28"/>
        </w:rPr>
      </w:pPr>
      <w:r w:rsidRPr="00E75F0B">
        <w:rPr>
          <w:sz w:val="28"/>
          <w:szCs w:val="28"/>
        </w:rPr>
        <w:t xml:space="preserve">When I was in my 20’s I went to a prayer ministry service at the Gate. While I </w:t>
      </w:r>
      <w:proofErr w:type="gramStart"/>
      <w:r w:rsidRPr="00E75F0B">
        <w:rPr>
          <w:sz w:val="28"/>
          <w:szCs w:val="28"/>
        </w:rPr>
        <w:t>was being prayed</w:t>
      </w:r>
      <w:proofErr w:type="gramEnd"/>
      <w:r w:rsidRPr="00E75F0B">
        <w:rPr>
          <w:sz w:val="28"/>
          <w:szCs w:val="28"/>
        </w:rPr>
        <w:t xml:space="preserve"> over, </w:t>
      </w:r>
      <w:r w:rsidR="00D043B2" w:rsidRPr="00E75F0B">
        <w:rPr>
          <w:sz w:val="28"/>
          <w:szCs w:val="28"/>
        </w:rPr>
        <w:t>a friend named Craig</w:t>
      </w:r>
      <w:r w:rsidRPr="00E75F0B">
        <w:rPr>
          <w:sz w:val="28"/>
          <w:szCs w:val="28"/>
        </w:rPr>
        <w:t xml:space="preserve"> saw a picture that he described to me. </w:t>
      </w:r>
    </w:p>
    <w:p w14:paraId="318A3110" w14:textId="758289F2" w:rsidR="00D043B2" w:rsidRPr="00E75F0B" w:rsidRDefault="00D043B2">
      <w:pPr>
        <w:rPr>
          <w:sz w:val="28"/>
          <w:szCs w:val="28"/>
        </w:rPr>
      </w:pPr>
      <w:r w:rsidRPr="00E75F0B">
        <w:rPr>
          <w:sz w:val="28"/>
          <w:szCs w:val="28"/>
        </w:rPr>
        <w:t xml:space="preserve">He saw me in a huge field, with a giant oak tree in the middle of it. My entire being was focused on reaching that oak tree so I could sit in its shade and rest. </w:t>
      </w:r>
      <w:proofErr w:type="gramStart"/>
      <w:r w:rsidRPr="00E75F0B">
        <w:rPr>
          <w:sz w:val="28"/>
          <w:szCs w:val="28"/>
        </w:rPr>
        <w:t>So</w:t>
      </w:r>
      <w:proofErr w:type="gramEnd"/>
      <w:r w:rsidRPr="00E75F0B">
        <w:rPr>
          <w:sz w:val="28"/>
          <w:szCs w:val="28"/>
        </w:rPr>
        <w:t xml:space="preserve"> I </w:t>
      </w:r>
      <w:proofErr w:type="gramStart"/>
      <w:r w:rsidRPr="00E75F0B">
        <w:rPr>
          <w:sz w:val="28"/>
          <w:szCs w:val="28"/>
        </w:rPr>
        <w:t>was running</w:t>
      </w:r>
      <w:proofErr w:type="gramEnd"/>
      <w:r w:rsidRPr="00E75F0B">
        <w:rPr>
          <w:sz w:val="28"/>
          <w:szCs w:val="28"/>
        </w:rPr>
        <w:t xml:space="preserve"> towards it. </w:t>
      </w:r>
    </w:p>
    <w:p w14:paraId="2216DF3C" w14:textId="69C444DE" w:rsidR="00D043B2" w:rsidRPr="00E75F0B" w:rsidRDefault="00D043B2">
      <w:pPr>
        <w:rPr>
          <w:sz w:val="28"/>
          <w:szCs w:val="28"/>
        </w:rPr>
      </w:pPr>
      <w:r w:rsidRPr="00E75F0B">
        <w:rPr>
          <w:sz w:val="28"/>
          <w:szCs w:val="28"/>
        </w:rPr>
        <w:t xml:space="preserve">There was a problem, though. Someone with an airnailer was building a fence between me and the tree. No matter how fast I ran, they were faster. </w:t>
      </w:r>
    </w:p>
    <w:p w14:paraId="2EDE2806" w14:textId="491E6D75" w:rsidR="00D043B2" w:rsidRPr="00E75F0B" w:rsidRDefault="00D043B2">
      <w:pPr>
        <w:rPr>
          <w:sz w:val="28"/>
          <w:szCs w:val="28"/>
        </w:rPr>
      </w:pPr>
      <w:r w:rsidRPr="00E75F0B">
        <w:rPr>
          <w:sz w:val="28"/>
          <w:szCs w:val="28"/>
        </w:rPr>
        <w:t xml:space="preserve">Craig explained the meaning of the picture. The tree was the sheltered rest of God. In my life, the lordship of the Father was not a question for me. This was why I wanted to be at that tree more than anything. Further, my relationship with Jesus as my saviour was similarly assured. But I didn’t know the work of </w:t>
      </w:r>
      <w:proofErr w:type="gramStart"/>
      <w:r w:rsidRPr="00E75F0B">
        <w:rPr>
          <w:sz w:val="28"/>
          <w:szCs w:val="28"/>
        </w:rPr>
        <w:t>the Spirit</w:t>
      </w:r>
      <w:proofErr w:type="gramEnd"/>
      <w:r w:rsidRPr="00E75F0B">
        <w:rPr>
          <w:sz w:val="28"/>
          <w:szCs w:val="28"/>
        </w:rPr>
        <w:t xml:space="preserve"> in my life. </w:t>
      </w:r>
    </w:p>
    <w:p w14:paraId="4273D499" w14:textId="4F2B0B3B" w:rsidR="00D043B2" w:rsidRPr="00E75F0B" w:rsidRDefault="00D043B2">
      <w:pPr>
        <w:rPr>
          <w:sz w:val="28"/>
          <w:szCs w:val="28"/>
        </w:rPr>
      </w:pPr>
      <w:r w:rsidRPr="00E75F0B">
        <w:rPr>
          <w:sz w:val="28"/>
          <w:szCs w:val="28"/>
        </w:rPr>
        <w:t xml:space="preserve">Because of this, my walk with Jesus was an exhausting pursuit of something unreachable, a checklist of things to do while I lived before I could enter God’s </w:t>
      </w:r>
      <w:r w:rsidRPr="00E75F0B">
        <w:rPr>
          <w:sz w:val="28"/>
          <w:szCs w:val="28"/>
        </w:rPr>
        <w:lastRenderedPageBreak/>
        <w:t xml:space="preserve">rest. None were bad things, and my goal was admirable. But it was unattainable, unsustainable, and impossible. </w:t>
      </w:r>
    </w:p>
    <w:p w14:paraId="29D59319" w14:textId="21EB926F" w:rsidR="00D043B2" w:rsidRPr="00E75F0B" w:rsidRDefault="00C0361B">
      <w:pPr>
        <w:rPr>
          <w:sz w:val="28"/>
          <w:szCs w:val="28"/>
        </w:rPr>
      </w:pPr>
      <w:r w:rsidRPr="00E75F0B">
        <w:rPr>
          <w:sz w:val="28"/>
          <w:szCs w:val="28"/>
        </w:rPr>
        <w:t>God</w:t>
      </w:r>
      <w:r w:rsidR="00D043B2" w:rsidRPr="00E75F0B">
        <w:rPr>
          <w:sz w:val="28"/>
          <w:szCs w:val="28"/>
        </w:rPr>
        <w:t xml:space="preserve"> wanted me to stop striving and let the Spirit fill me. </w:t>
      </w:r>
      <w:r w:rsidRPr="00E75F0B">
        <w:rPr>
          <w:sz w:val="28"/>
          <w:szCs w:val="28"/>
        </w:rPr>
        <w:t>To</w:t>
      </w:r>
      <w:r w:rsidR="00D043B2" w:rsidRPr="00E75F0B">
        <w:rPr>
          <w:sz w:val="28"/>
          <w:szCs w:val="28"/>
        </w:rPr>
        <w:t xml:space="preserve"> do this I needed to stop running. As soon as I stopped running, Craig explained, I would find myself sitting at the tree’s base resting in God’s goodness. </w:t>
      </w:r>
    </w:p>
    <w:p w14:paraId="6C87FE4D" w14:textId="50BD4BBA" w:rsidR="00D16EA6" w:rsidRPr="00E75F0B" w:rsidRDefault="00D043B2">
      <w:pPr>
        <w:rPr>
          <w:sz w:val="28"/>
          <w:szCs w:val="28"/>
        </w:rPr>
      </w:pPr>
      <w:r w:rsidRPr="00E75F0B">
        <w:rPr>
          <w:sz w:val="28"/>
          <w:szCs w:val="28"/>
        </w:rPr>
        <w:t>Because, and this is the crucial, foundational truth that receiving the Holy Spirit reveals, I was called primarily to a relationship, not to a task.</w:t>
      </w:r>
      <w:r w:rsidR="009F0427" w:rsidRPr="00E75F0B">
        <w:rPr>
          <w:sz w:val="28"/>
          <w:szCs w:val="28"/>
        </w:rPr>
        <w:t xml:space="preserve"> Just like in our object lesson, I was trying to do my job with the wrong tools – I was trying to be a good Christian with a checklist, effort, and determination.</w:t>
      </w:r>
    </w:p>
    <w:p w14:paraId="1FF4D374" w14:textId="159D8925" w:rsidR="009F0427" w:rsidRPr="00E75F0B" w:rsidRDefault="009F0427">
      <w:pPr>
        <w:rPr>
          <w:sz w:val="28"/>
          <w:szCs w:val="28"/>
        </w:rPr>
      </w:pPr>
      <w:r w:rsidRPr="00E75F0B">
        <w:rPr>
          <w:sz w:val="28"/>
          <w:szCs w:val="28"/>
        </w:rPr>
        <w:t xml:space="preserve">What I needed was a relationship. That is the right tool to be the person God created me to be. </w:t>
      </w:r>
    </w:p>
    <w:p w14:paraId="23DA87FE" w14:textId="77777777" w:rsidR="00CD5EE6" w:rsidRPr="00E75F0B" w:rsidRDefault="00D16EA6" w:rsidP="00CD5EE6">
      <w:pPr>
        <w:rPr>
          <w:sz w:val="28"/>
          <w:szCs w:val="28"/>
        </w:rPr>
      </w:pPr>
      <w:r w:rsidRPr="00E75F0B">
        <w:rPr>
          <w:sz w:val="28"/>
          <w:szCs w:val="28"/>
        </w:rPr>
        <w:t xml:space="preserve">This is the way John 14 works. </w:t>
      </w:r>
    </w:p>
    <w:p w14:paraId="0556F59F" w14:textId="32EC2E1F" w:rsidR="00CD5EE6" w:rsidRPr="00E75F0B" w:rsidRDefault="00CD5EE6" w:rsidP="00CD5EE6">
      <w:pPr>
        <w:rPr>
          <w:sz w:val="28"/>
          <w:szCs w:val="28"/>
        </w:rPr>
      </w:pPr>
      <w:r w:rsidRPr="00E75F0B">
        <w:rPr>
          <w:sz w:val="28"/>
          <w:szCs w:val="28"/>
        </w:rPr>
        <w:t xml:space="preserve">First, our calling in John 14 is to someone. Not to something, nor to somewhere. 14:31: </w:t>
      </w:r>
      <w:r w:rsidR="00C0361B" w:rsidRPr="00E75F0B">
        <w:rPr>
          <w:sz w:val="28"/>
          <w:szCs w:val="28"/>
        </w:rPr>
        <w:t xml:space="preserve">“. . . but [the prince of this world] comes so that the world may learn that I love the </w:t>
      </w:r>
      <w:proofErr w:type="gramStart"/>
      <w:r w:rsidR="00C0361B" w:rsidRPr="00E75F0B">
        <w:rPr>
          <w:sz w:val="28"/>
          <w:szCs w:val="28"/>
        </w:rPr>
        <w:t>Father</w:t>
      </w:r>
      <w:proofErr w:type="gramEnd"/>
      <w:r w:rsidR="00C0361B" w:rsidRPr="00E75F0B">
        <w:rPr>
          <w:sz w:val="28"/>
          <w:szCs w:val="28"/>
        </w:rPr>
        <w:t xml:space="preserve"> and do exactly what my </w:t>
      </w:r>
      <w:proofErr w:type="gramStart"/>
      <w:r w:rsidR="00C0361B" w:rsidRPr="00E75F0B">
        <w:rPr>
          <w:sz w:val="28"/>
          <w:szCs w:val="28"/>
        </w:rPr>
        <w:t>Father</w:t>
      </w:r>
      <w:proofErr w:type="gramEnd"/>
      <w:r w:rsidR="00C0361B" w:rsidRPr="00E75F0B">
        <w:rPr>
          <w:sz w:val="28"/>
          <w:szCs w:val="28"/>
        </w:rPr>
        <w:t xml:space="preserve"> has commanded me.”</w:t>
      </w:r>
      <w:r w:rsidRPr="00E75F0B">
        <w:rPr>
          <w:sz w:val="28"/>
          <w:szCs w:val="28"/>
        </w:rPr>
        <w:t xml:space="preserve"> – frames the whole chapter. Jesus does </w:t>
      </w:r>
      <w:r w:rsidR="003B07B6">
        <w:rPr>
          <w:sz w:val="28"/>
          <w:szCs w:val="28"/>
        </w:rPr>
        <w:t>the same thing</w:t>
      </w:r>
      <w:r w:rsidRPr="00E75F0B">
        <w:rPr>
          <w:sz w:val="28"/>
          <w:szCs w:val="28"/>
        </w:rPr>
        <w:t xml:space="preserve"> he asks of his disciples – he shows his love for his Father by doing exactly what he is commanded to do. Further, he leads the way in costly love at the </w:t>
      </w:r>
      <w:r w:rsidR="003B07B6">
        <w:rPr>
          <w:sz w:val="28"/>
          <w:szCs w:val="28"/>
        </w:rPr>
        <w:t>price</w:t>
      </w:r>
      <w:r w:rsidRPr="00E75F0B">
        <w:rPr>
          <w:sz w:val="28"/>
          <w:szCs w:val="28"/>
        </w:rPr>
        <w:t xml:space="preserve"> of his life. Remember </w:t>
      </w:r>
      <w:r w:rsidR="00C0361B" w:rsidRPr="00E75F0B">
        <w:rPr>
          <w:sz w:val="28"/>
          <w:szCs w:val="28"/>
        </w:rPr>
        <w:t>last week</w:t>
      </w:r>
      <w:r w:rsidRPr="00E75F0B">
        <w:rPr>
          <w:sz w:val="28"/>
          <w:szCs w:val="28"/>
        </w:rPr>
        <w:t xml:space="preserve"> Thomas asked how they were to know the way to where Jesus was. Jesus’ response is that he is the way. There is no path, no destination, only </w:t>
      </w:r>
      <w:proofErr w:type="gramStart"/>
      <w:r w:rsidRPr="00E75F0B">
        <w:rPr>
          <w:sz w:val="28"/>
          <w:szCs w:val="28"/>
        </w:rPr>
        <w:t>a person</w:t>
      </w:r>
      <w:proofErr w:type="gramEnd"/>
      <w:r w:rsidRPr="00E75F0B">
        <w:rPr>
          <w:sz w:val="28"/>
          <w:szCs w:val="28"/>
        </w:rPr>
        <w:t xml:space="preserve">. Jesus. And now we see this expanded: not just Jesus, but Jesus on the cross because of love. This is so completely contrary to the world’s values that it reveals God to them. This is the love that he asks of his disciples, which will continue to reveal Jesus to the world. </w:t>
      </w:r>
    </w:p>
    <w:p w14:paraId="1538152D" w14:textId="036C00CE" w:rsidR="00B01EF8" w:rsidRPr="00E75F0B" w:rsidRDefault="00D16EA6" w:rsidP="00B01EF8">
      <w:pPr>
        <w:rPr>
          <w:sz w:val="28"/>
          <w:szCs w:val="28"/>
        </w:rPr>
      </w:pPr>
      <w:r w:rsidRPr="00E75F0B">
        <w:rPr>
          <w:sz w:val="28"/>
          <w:szCs w:val="28"/>
        </w:rPr>
        <w:t xml:space="preserve">It is to love God, Father, Son and Spirit. </w:t>
      </w:r>
      <w:r w:rsidR="005C3E11" w:rsidRPr="00E75F0B">
        <w:rPr>
          <w:sz w:val="28"/>
          <w:szCs w:val="28"/>
        </w:rPr>
        <w:t xml:space="preserve">The highest invitation of Christianity is not that God takes us away to some distant shore; it is that God comes to us. </w:t>
      </w:r>
      <w:proofErr w:type="gramStart"/>
      <w:r w:rsidR="005C3E11" w:rsidRPr="00E75F0B">
        <w:rPr>
          <w:sz w:val="28"/>
          <w:szCs w:val="28"/>
        </w:rPr>
        <w:t>Again and again</w:t>
      </w:r>
      <w:proofErr w:type="gramEnd"/>
      <w:r w:rsidR="005C3E11" w:rsidRPr="00E75F0B">
        <w:rPr>
          <w:sz w:val="28"/>
          <w:szCs w:val="28"/>
        </w:rPr>
        <w:t xml:space="preserve">, this is the pattern of scripture: God came to Adam and Eve, he came to Abraham, Isaac and Jacob, he came to Noah, Moses, the prophets. He came as Jesus. </w:t>
      </w:r>
      <w:r w:rsidR="000E023D" w:rsidRPr="00E75F0B">
        <w:rPr>
          <w:sz w:val="28"/>
          <w:szCs w:val="28"/>
        </w:rPr>
        <w:t xml:space="preserve">He comes to us in the Spirit. </w:t>
      </w:r>
      <w:r w:rsidR="005C3E11" w:rsidRPr="00E75F0B">
        <w:rPr>
          <w:sz w:val="28"/>
          <w:szCs w:val="28"/>
        </w:rPr>
        <w:t xml:space="preserve">Every time, it is God who crosses the space between his creation and his holiness, and meets us in our history, our context, our story. </w:t>
      </w:r>
      <w:r w:rsidR="00C0361B" w:rsidRPr="00E75F0B">
        <w:rPr>
          <w:sz w:val="28"/>
          <w:szCs w:val="28"/>
        </w:rPr>
        <w:t>The highest call of scripture</w:t>
      </w:r>
      <w:r w:rsidRPr="00E75F0B">
        <w:rPr>
          <w:sz w:val="28"/>
          <w:szCs w:val="28"/>
        </w:rPr>
        <w:t xml:space="preserve"> is to have the breath of God fill our lungs, </w:t>
      </w:r>
      <w:r w:rsidRPr="00E75F0B">
        <w:rPr>
          <w:sz w:val="28"/>
          <w:szCs w:val="28"/>
        </w:rPr>
        <w:lastRenderedPageBreak/>
        <w:t xml:space="preserve">the presence of God dwelling with us, just like he filled the tabernacle, and the temple. </w:t>
      </w:r>
    </w:p>
    <w:p w14:paraId="7CA97612" w14:textId="0CBBCDA0" w:rsidR="00D16EA6" w:rsidRPr="00E75F0B" w:rsidRDefault="00D16EA6" w:rsidP="00B01EF8">
      <w:pPr>
        <w:rPr>
          <w:sz w:val="28"/>
          <w:szCs w:val="28"/>
        </w:rPr>
      </w:pPr>
      <w:r w:rsidRPr="00E75F0B">
        <w:rPr>
          <w:sz w:val="28"/>
          <w:szCs w:val="28"/>
        </w:rPr>
        <w:t>Second, we all share a common calling. We are to follow Jesus commands, which he sums up in John 13:</w:t>
      </w:r>
      <w:r w:rsidR="005C36DA" w:rsidRPr="00E75F0B">
        <w:rPr>
          <w:sz w:val="28"/>
          <w:szCs w:val="28"/>
        </w:rPr>
        <w:t>34-35.</w:t>
      </w:r>
      <w:r w:rsidRPr="00E75F0B">
        <w:rPr>
          <w:sz w:val="28"/>
          <w:szCs w:val="28"/>
        </w:rPr>
        <w:t xml:space="preserve"> Love one another. </w:t>
      </w:r>
      <w:r w:rsidR="001B7FB5" w:rsidRPr="00E75F0B">
        <w:rPr>
          <w:sz w:val="28"/>
          <w:szCs w:val="28"/>
        </w:rPr>
        <w:t xml:space="preserve">Love with the kind of culture-busting, self-sacrificing, servanthood that Jesus demonstrated in washing the disciples’ feet. In going to the cross. In dying. </w:t>
      </w:r>
      <w:r w:rsidR="005C3E11" w:rsidRPr="00E75F0B">
        <w:rPr>
          <w:sz w:val="28"/>
          <w:szCs w:val="28"/>
        </w:rPr>
        <w:t>Because the Father, Son, and Spirit have all made their home with us and in us, we – that is you and I – are mini</w:t>
      </w:r>
      <w:r w:rsidR="000E023D" w:rsidRPr="00E75F0B">
        <w:rPr>
          <w:sz w:val="28"/>
          <w:szCs w:val="28"/>
        </w:rPr>
        <w:t>-</w:t>
      </w:r>
      <w:r w:rsidR="005C3E11" w:rsidRPr="00E75F0B">
        <w:rPr>
          <w:sz w:val="28"/>
          <w:szCs w:val="28"/>
        </w:rPr>
        <w:t xml:space="preserve">tabernacles living the good life in contrast to the world around us. What a contrast that is! </w:t>
      </w:r>
      <w:r w:rsidR="00DD6A3C" w:rsidRPr="00E75F0B">
        <w:rPr>
          <w:sz w:val="28"/>
          <w:szCs w:val="28"/>
        </w:rPr>
        <w:t>The world seems to be defined by getting, and using, power to pursue my own well-being at the cost of others. This, friends, is the definition of injustice.</w:t>
      </w:r>
      <w:r w:rsidR="000E023D" w:rsidRPr="00E75F0B">
        <w:rPr>
          <w:sz w:val="28"/>
          <w:szCs w:val="28"/>
        </w:rPr>
        <w:t xml:space="preserve"> </w:t>
      </w:r>
      <w:r w:rsidR="005C3E11" w:rsidRPr="00E75F0B">
        <w:rPr>
          <w:sz w:val="28"/>
          <w:szCs w:val="28"/>
        </w:rPr>
        <w:t>God’s people are defined by self-giving love; the kind of love that that works for the flourishing of life for all around us</w:t>
      </w:r>
      <w:r w:rsidR="00DD6A3C" w:rsidRPr="00E75F0B">
        <w:rPr>
          <w:sz w:val="28"/>
          <w:szCs w:val="28"/>
        </w:rPr>
        <w:t xml:space="preserve">. The kind of love that establishes a right relationship between myself and God, myself and other people, myself and creation, even myself and my own identity. </w:t>
      </w:r>
    </w:p>
    <w:p w14:paraId="45437AEE" w14:textId="76BFEA80" w:rsidR="001B7FB5" w:rsidRPr="00E75F0B" w:rsidRDefault="001B7FB5" w:rsidP="00B01EF8">
      <w:pPr>
        <w:rPr>
          <w:sz w:val="28"/>
          <w:szCs w:val="28"/>
        </w:rPr>
      </w:pPr>
      <w:r w:rsidRPr="00E75F0B">
        <w:rPr>
          <w:sz w:val="28"/>
          <w:szCs w:val="28"/>
        </w:rPr>
        <w:t xml:space="preserve">And finally, we each have a specific </w:t>
      </w:r>
      <w:proofErr w:type="gramStart"/>
      <w:r w:rsidRPr="00E75F0B">
        <w:rPr>
          <w:sz w:val="28"/>
          <w:szCs w:val="28"/>
        </w:rPr>
        <w:t>calling</w:t>
      </w:r>
      <w:proofErr w:type="gramEnd"/>
      <w:r w:rsidRPr="00E75F0B">
        <w:rPr>
          <w:sz w:val="28"/>
          <w:szCs w:val="28"/>
        </w:rPr>
        <w:t xml:space="preserve">. By the power of the spirit, God gives each of us to one another, so that the church becomes a collection of the best of incomplete people. Everyone </w:t>
      </w:r>
      <w:proofErr w:type="gramStart"/>
      <w:r w:rsidRPr="00E75F0B">
        <w:rPr>
          <w:sz w:val="28"/>
          <w:szCs w:val="28"/>
        </w:rPr>
        <w:t>gifted</w:t>
      </w:r>
      <w:proofErr w:type="gramEnd"/>
      <w:r w:rsidRPr="00E75F0B">
        <w:rPr>
          <w:sz w:val="28"/>
          <w:szCs w:val="28"/>
        </w:rPr>
        <w:t xml:space="preserve"> in something, no one </w:t>
      </w:r>
      <w:proofErr w:type="gramStart"/>
      <w:r w:rsidRPr="00E75F0B">
        <w:rPr>
          <w:sz w:val="28"/>
          <w:szCs w:val="28"/>
        </w:rPr>
        <w:t>gifted</w:t>
      </w:r>
      <w:proofErr w:type="gramEnd"/>
      <w:r w:rsidRPr="00E75F0B">
        <w:rPr>
          <w:sz w:val="28"/>
          <w:szCs w:val="28"/>
        </w:rPr>
        <w:t xml:space="preserve"> in all things. </w:t>
      </w:r>
      <w:r w:rsidR="00A509D6" w:rsidRPr="00E75F0B">
        <w:rPr>
          <w:sz w:val="28"/>
          <w:szCs w:val="28"/>
        </w:rPr>
        <w:t xml:space="preserve">Jesus came to his creation to do the work of the Father, and this work does not end because Jesus is returning to the Father. It continues, through us! </w:t>
      </w:r>
    </w:p>
    <w:p w14:paraId="0A4B8757" w14:textId="77777777" w:rsidR="00A509D6" w:rsidRPr="00E75F0B" w:rsidRDefault="00A509D6" w:rsidP="00A509D6">
      <w:pPr>
        <w:rPr>
          <w:sz w:val="28"/>
          <w:szCs w:val="28"/>
        </w:rPr>
      </w:pPr>
      <w:r w:rsidRPr="00E75F0B">
        <w:rPr>
          <w:sz w:val="28"/>
          <w:szCs w:val="28"/>
        </w:rPr>
        <w:t xml:space="preserve">I found this reading from Skye Jethani’s book to be helpful here. </w:t>
      </w:r>
    </w:p>
    <w:p w14:paraId="0E93D8B8" w14:textId="77777777" w:rsidR="00A509D6" w:rsidRPr="00E75F0B" w:rsidRDefault="00A509D6" w:rsidP="00A509D6">
      <w:pPr>
        <w:rPr>
          <w:sz w:val="28"/>
          <w:szCs w:val="28"/>
        </w:rPr>
      </w:pPr>
      <w:r w:rsidRPr="00E75F0B">
        <w:rPr>
          <w:sz w:val="28"/>
          <w:szCs w:val="28"/>
        </w:rPr>
        <w:t xml:space="preserve">“Jesus came as the Master Gardener cultivating his kingdom in the prison yard of this world. He offered glimpses of [his kingdom] through his manifestations of order, beauty, and abundance, but his cultivation did not end when he ascended to the Father. Through the presence of his Spirit, we have become gardeners as well. Jesus may have fed multitudes by a miracle, but Christians in the book of Acts created an abundance of food by sharing their resources. Jesus overcame chaos with order by calming the sea, but his people overcame chaos by manifesting a new order that valued the dignity of all – rich and poor, male and female, Jew and Greek – and invited all into right relationship with God. Jesus revealed beauty as he healed bodies and reflected the glory of God, but his </w:t>
      </w:r>
      <w:r w:rsidRPr="00E75F0B">
        <w:rPr>
          <w:sz w:val="28"/>
          <w:szCs w:val="28"/>
        </w:rPr>
        <w:lastRenderedPageBreak/>
        <w:t>followers contributed to the beauty of the world and reflected the beauty of God by worshipping him with songs, hymns, and spiritual songs.”</w:t>
      </w:r>
      <w:r w:rsidRPr="00E75F0B">
        <w:rPr>
          <w:rStyle w:val="FootnoteReference"/>
          <w:sz w:val="28"/>
          <w:szCs w:val="28"/>
        </w:rPr>
        <w:footnoteReference w:id="3"/>
      </w:r>
    </w:p>
    <w:p w14:paraId="20A50272" w14:textId="7D995D3D" w:rsidR="009D38F6" w:rsidRPr="00E75F0B" w:rsidRDefault="005B487A" w:rsidP="009D38F6">
      <w:pPr>
        <w:rPr>
          <w:sz w:val="28"/>
          <w:szCs w:val="28"/>
        </w:rPr>
      </w:pPr>
      <w:r w:rsidRPr="00E75F0B">
        <w:rPr>
          <w:sz w:val="28"/>
          <w:szCs w:val="28"/>
        </w:rPr>
        <w:t>A little later he says</w:t>
      </w:r>
      <w:r w:rsidR="009D38F6" w:rsidRPr="00E75F0B">
        <w:rPr>
          <w:sz w:val="28"/>
          <w:szCs w:val="28"/>
        </w:rPr>
        <w:t xml:space="preserve">, “Imagine Christian educators bringing order, beauty, and abundance to </w:t>
      </w:r>
      <w:proofErr w:type="gramStart"/>
      <w:r w:rsidR="009D38F6" w:rsidRPr="00E75F0B">
        <w:rPr>
          <w:sz w:val="28"/>
          <w:szCs w:val="28"/>
        </w:rPr>
        <w:t>schools</w:t>
      </w:r>
      <w:proofErr w:type="gramEnd"/>
      <w:r w:rsidR="009D38F6" w:rsidRPr="00E75F0B">
        <w:rPr>
          <w:sz w:val="28"/>
          <w:szCs w:val="28"/>
        </w:rPr>
        <w:t xml:space="preserve"> so students and their families thrive. Imagine Christian business leaders cultivating industries that value people, pay them fairly, and steward natural resources. Imagine Christian artists creating works of beauty that lift the spirits of those who have endured war or disease. Imagine Christian civic leaders passing just laws to ensure evil is restrained and life-giving order is possible. . . [These Christians] would serve as signs of God’s presence in the world and his mission to redeem all things through the power of the resurrection of Christ.”</w:t>
      </w:r>
      <w:r w:rsidR="009D38F6" w:rsidRPr="00E75F0B">
        <w:rPr>
          <w:rStyle w:val="FootnoteReference"/>
          <w:sz w:val="28"/>
          <w:szCs w:val="28"/>
        </w:rPr>
        <w:footnoteReference w:id="4"/>
      </w:r>
    </w:p>
    <w:p w14:paraId="6C3A6C2C" w14:textId="0C20E3C1" w:rsidR="008B22D6" w:rsidRPr="00E75F0B" w:rsidRDefault="00A509D6" w:rsidP="00A509D6">
      <w:pPr>
        <w:rPr>
          <w:sz w:val="28"/>
          <w:szCs w:val="28"/>
        </w:rPr>
      </w:pPr>
      <w:r w:rsidRPr="00E75F0B">
        <w:rPr>
          <w:sz w:val="28"/>
          <w:szCs w:val="28"/>
        </w:rPr>
        <w:t>We take what Jesus began through miracles and, by the power of the Spirit in us, make it normal.</w:t>
      </w:r>
    </w:p>
    <w:p w14:paraId="4B1D7752" w14:textId="2AF33F83" w:rsidR="001B7FB5" w:rsidRPr="00E75F0B" w:rsidRDefault="00C75166" w:rsidP="00B01EF8">
      <w:pPr>
        <w:rPr>
          <w:sz w:val="28"/>
          <w:szCs w:val="28"/>
        </w:rPr>
      </w:pPr>
      <w:r w:rsidRPr="00E75F0B">
        <w:rPr>
          <w:sz w:val="28"/>
          <w:szCs w:val="28"/>
        </w:rPr>
        <w:t xml:space="preserve">Just imagine the world that Skye Jethani writes about. A world where followers of Jesus make the miraculous – things like healing, learning, beauty, satisfaction – an </w:t>
      </w:r>
      <w:proofErr w:type="spellStart"/>
      <w:proofErr w:type="gramStart"/>
      <w:r w:rsidRPr="00E75F0B">
        <w:rPr>
          <w:sz w:val="28"/>
          <w:szCs w:val="28"/>
        </w:rPr>
        <w:t>every day</w:t>
      </w:r>
      <w:proofErr w:type="spellEnd"/>
      <w:proofErr w:type="gramEnd"/>
      <w:r w:rsidRPr="00E75F0B">
        <w:rPr>
          <w:sz w:val="28"/>
          <w:szCs w:val="28"/>
        </w:rPr>
        <w:t xml:space="preserve"> occurrence. </w:t>
      </w:r>
      <w:r w:rsidR="00E55102" w:rsidRPr="00E75F0B">
        <w:rPr>
          <w:sz w:val="28"/>
          <w:szCs w:val="28"/>
        </w:rPr>
        <w:t xml:space="preserve">There is a saying I’ve heard that makes this point. Be the amen to your prayer. In other words, the gift of the Holy Spirit reminds us of the teachings of Jesus and empowers us to continue his work. As you pray, be part of the change you are praying for. </w:t>
      </w:r>
    </w:p>
    <w:p w14:paraId="04A7B418" w14:textId="4B9AD62F" w:rsidR="00C75166" w:rsidRPr="00E75F0B" w:rsidRDefault="00C75166" w:rsidP="00B01EF8">
      <w:pPr>
        <w:rPr>
          <w:sz w:val="28"/>
          <w:szCs w:val="28"/>
        </w:rPr>
      </w:pPr>
      <w:r w:rsidRPr="00E75F0B">
        <w:rPr>
          <w:sz w:val="28"/>
          <w:szCs w:val="28"/>
        </w:rPr>
        <w:t xml:space="preserve">Now imagine your neighbour next to you in this pew through this lens. </w:t>
      </w:r>
      <w:r w:rsidR="000E023D" w:rsidRPr="00E75F0B">
        <w:rPr>
          <w:sz w:val="28"/>
          <w:szCs w:val="28"/>
        </w:rPr>
        <w:t xml:space="preserve">They are a creature of the living Creator, beloved, and with the same potential to be filled with the presence of God. </w:t>
      </w:r>
      <w:r w:rsidR="00E55102" w:rsidRPr="00E75F0B">
        <w:rPr>
          <w:sz w:val="28"/>
          <w:szCs w:val="28"/>
        </w:rPr>
        <w:t xml:space="preserve">The gift of the Spirit also helps us to see </w:t>
      </w:r>
      <w:r w:rsidR="00F65EA1" w:rsidRPr="00E75F0B">
        <w:rPr>
          <w:sz w:val="28"/>
          <w:szCs w:val="28"/>
        </w:rPr>
        <w:t>the same Spirit</w:t>
      </w:r>
      <w:r w:rsidR="00E55102" w:rsidRPr="00E75F0B">
        <w:rPr>
          <w:sz w:val="28"/>
          <w:szCs w:val="28"/>
        </w:rPr>
        <w:t xml:space="preserve"> present in creation and in others around us. As you walk through your day, look for evidence of life, and bless it in prayer.</w:t>
      </w:r>
    </w:p>
    <w:p w14:paraId="0908F8B9" w14:textId="3901354C" w:rsidR="00E55102" w:rsidRPr="00E75F0B" w:rsidRDefault="00E55102" w:rsidP="00B01EF8">
      <w:pPr>
        <w:rPr>
          <w:sz w:val="28"/>
          <w:szCs w:val="28"/>
        </w:rPr>
      </w:pPr>
      <w:r w:rsidRPr="00E75F0B">
        <w:rPr>
          <w:sz w:val="28"/>
          <w:szCs w:val="28"/>
        </w:rPr>
        <w:t xml:space="preserve">Then circle back to being part of the change you are praying for.  </w:t>
      </w:r>
    </w:p>
    <w:p w14:paraId="4326FE0E" w14:textId="6CC4D31A" w:rsidR="00944726" w:rsidRPr="00E75F0B" w:rsidRDefault="00944726" w:rsidP="00B01EF8">
      <w:pPr>
        <w:rPr>
          <w:sz w:val="28"/>
          <w:szCs w:val="28"/>
        </w:rPr>
      </w:pPr>
      <w:r w:rsidRPr="00E75F0B">
        <w:rPr>
          <w:sz w:val="28"/>
          <w:szCs w:val="28"/>
        </w:rPr>
        <w:t xml:space="preserve">This is what the Spirit does. It reveals the house of God with many rooms, the presence of God in </w:t>
      </w:r>
      <w:proofErr w:type="gramStart"/>
      <w:r w:rsidRPr="00E75F0B">
        <w:rPr>
          <w:sz w:val="28"/>
          <w:szCs w:val="28"/>
        </w:rPr>
        <w:t>each and every</w:t>
      </w:r>
      <w:proofErr w:type="gramEnd"/>
      <w:r w:rsidRPr="00E75F0B">
        <w:rPr>
          <w:sz w:val="28"/>
          <w:szCs w:val="28"/>
        </w:rPr>
        <w:t xml:space="preserve"> person, in the fullness of creation, in day-to-</w:t>
      </w:r>
      <w:r w:rsidRPr="00E75F0B">
        <w:rPr>
          <w:sz w:val="28"/>
          <w:szCs w:val="28"/>
        </w:rPr>
        <w:lastRenderedPageBreak/>
        <w:t xml:space="preserve">day life. Because I am first called to someone, I can see that same One in whatever somewhere, or in whatever somewhat, I find myself in. </w:t>
      </w:r>
    </w:p>
    <w:p w14:paraId="3736D066" w14:textId="77777777" w:rsidR="005B487A" w:rsidRPr="00E75F0B" w:rsidRDefault="005B487A" w:rsidP="009B2D14">
      <w:pPr>
        <w:rPr>
          <w:sz w:val="28"/>
          <w:szCs w:val="28"/>
        </w:rPr>
      </w:pPr>
    </w:p>
    <w:p w14:paraId="2323CBD5" w14:textId="5EAECA00" w:rsidR="005B487A" w:rsidRPr="00E75F0B" w:rsidRDefault="005B487A" w:rsidP="009B2D14">
      <w:pPr>
        <w:rPr>
          <w:sz w:val="28"/>
          <w:szCs w:val="28"/>
        </w:rPr>
      </w:pPr>
      <w:r w:rsidRPr="00E75F0B">
        <w:rPr>
          <w:sz w:val="28"/>
          <w:szCs w:val="28"/>
        </w:rPr>
        <w:t>Newsletter Reflection</w:t>
      </w:r>
    </w:p>
    <w:p w14:paraId="632C1CF5" w14:textId="3DA923D3" w:rsidR="005B487A" w:rsidRPr="00E75F0B" w:rsidRDefault="005B487A" w:rsidP="009B2D14">
      <w:pPr>
        <w:rPr>
          <w:sz w:val="28"/>
          <w:szCs w:val="28"/>
        </w:rPr>
      </w:pPr>
      <w:r w:rsidRPr="00E75F0B">
        <w:rPr>
          <w:sz w:val="28"/>
          <w:szCs w:val="28"/>
        </w:rPr>
        <w:t xml:space="preserve">This week Troy said that </w:t>
      </w:r>
      <w:r w:rsidR="00447DF1" w:rsidRPr="00E75F0B">
        <w:rPr>
          <w:sz w:val="28"/>
          <w:szCs w:val="28"/>
        </w:rPr>
        <w:t xml:space="preserve">our primary calling is to someone, rather than to something, or somewhere. As God makes his dwelling with us, he makes us a contrast to the world because of how we love, and it makes the things we do in his name holy, whether that is working, playing, eating, grieving, or celebrating. </w:t>
      </w:r>
    </w:p>
    <w:p w14:paraId="0EBA103C" w14:textId="77777777" w:rsidR="00AA0095" w:rsidRPr="00E75F0B" w:rsidRDefault="00AA0095" w:rsidP="009B2D14">
      <w:pPr>
        <w:rPr>
          <w:sz w:val="28"/>
          <w:szCs w:val="28"/>
        </w:rPr>
      </w:pPr>
      <w:r w:rsidRPr="00E75F0B">
        <w:rPr>
          <w:sz w:val="28"/>
          <w:szCs w:val="28"/>
        </w:rPr>
        <w:t xml:space="preserve">Pray the prayer of St. Patrick, asking God to make his dwelling with you so that you can be the contrast to the world. But don’t end there. Ask the Holy Spirit to show you God’s presence in those around you as well. </w:t>
      </w:r>
    </w:p>
    <w:p w14:paraId="6112BA9C" w14:textId="77777777" w:rsidR="008E1B28" w:rsidRPr="00E75F0B" w:rsidRDefault="008E1B28" w:rsidP="008E1B28">
      <w:pPr>
        <w:rPr>
          <w:sz w:val="28"/>
          <w:szCs w:val="28"/>
        </w:rPr>
      </w:pPr>
      <w:r w:rsidRPr="00E75F0B">
        <w:rPr>
          <w:sz w:val="28"/>
          <w:szCs w:val="28"/>
        </w:rPr>
        <w:t>The Prayer of St. Patrick</w:t>
      </w:r>
    </w:p>
    <w:p w14:paraId="268DCF5C" w14:textId="77777777" w:rsidR="008E1B28" w:rsidRPr="00E75F0B" w:rsidRDefault="008E1B28" w:rsidP="008E1B28">
      <w:pPr>
        <w:spacing w:after="0"/>
        <w:rPr>
          <w:sz w:val="28"/>
          <w:szCs w:val="28"/>
        </w:rPr>
      </w:pPr>
      <w:r w:rsidRPr="00E75F0B">
        <w:rPr>
          <w:sz w:val="28"/>
          <w:szCs w:val="28"/>
        </w:rPr>
        <w:t>Christ with me, Christ before me, Christ behind me,</w:t>
      </w:r>
    </w:p>
    <w:p w14:paraId="2958CA59" w14:textId="77777777" w:rsidR="008E1B28" w:rsidRPr="00E75F0B" w:rsidRDefault="008E1B28" w:rsidP="008E1B28">
      <w:pPr>
        <w:spacing w:after="0"/>
        <w:rPr>
          <w:sz w:val="28"/>
          <w:szCs w:val="28"/>
        </w:rPr>
      </w:pPr>
      <w:r w:rsidRPr="00E75F0B">
        <w:rPr>
          <w:sz w:val="28"/>
          <w:szCs w:val="28"/>
        </w:rPr>
        <w:t>Christ in me, Christ beneath me, Christ above me,</w:t>
      </w:r>
    </w:p>
    <w:p w14:paraId="4E578E93" w14:textId="77777777" w:rsidR="008E1B28" w:rsidRPr="00E75F0B" w:rsidRDefault="008E1B28" w:rsidP="008E1B28">
      <w:pPr>
        <w:spacing w:after="0"/>
        <w:rPr>
          <w:sz w:val="28"/>
          <w:szCs w:val="28"/>
        </w:rPr>
      </w:pPr>
      <w:r w:rsidRPr="00E75F0B">
        <w:rPr>
          <w:sz w:val="28"/>
          <w:szCs w:val="28"/>
        </w:rPr>
        <w:t>Christ on my right, Christ on my left,</w:t>
      </w:r>
    </w:p>
    <w:p w14:paraId="100579DE" w14:textId="77777777" w:rsidR="008E1B28" w:rsidRPr="00E75F0B" w:rsidRDefault="008E1B28" w:rsidP="008E1B28">
      <w:pPr>
        <w:spacing w:after="0"/>
        <w:rPr>
          <w:sz w:val="28"/>
          <w:szCs w:val="28"/>
        </w:rPr>
      </w:pPr>
      <w:r w:rsidRPr="00E75F0B">
        <w:rPr>
          <w:sz w:val="28"/>
          <w:szCs w:val="28"/>
        </w:rPr>
        <w:t>Christ where I lie, Christ where I sit, Christ where I arise,</w:t>
      </w:r>
    </w:p>
    <w:p w14:paraId="3D20F2AB" w14:textId="77777777" w:rsidR="008E1B28" w:rsidRPr="00E75F0B" w:rsidRDefault="008E1B28" w:rsidP="008E1B28">
      <w:pPr>
        <w:spacing w:after="0"/>
        <w:rPr>
          <w:sz w:val="28"/>
          <w:szCs w:val="28"/>
        </w:rPr>
      </w:pPr>
      <w:r w:rsidRPr="00E75F0B">
        <w:rPr>
          <w:sz w:val="28"/>
          <w:szCs w:val="28"/>
        </w:rPr>
        <w:t>Christ in the heart of everyone who thinks of me,</w:t>
      </w:r>
    </w:p>
    <w:p w14:paraId="340A6CBA" w14:textId="77777777" w:rsidR="008E1B28" w:rsidRPr="00E75F0B" w:rsidRDefault="008E1B28" w:rsidP="008E1B28">
      <w:pPr>
        <w:spacing w:after="0"/>
        <w:rPr>
          <w:sz w:val="28"/>
          <w:szCs w:val="28"/>
        </w:rPr>
      </w:pPr>
      <w:r w:rsidRPr="00E75F0B">
        <w:rPr>
          <w:sz w:val="28"/>
          <w:szCs w:val="28"/>
        </w:rPr>
        <w:t xml:space="preserve">Christ in the mouth of </w:t>
      </w:r>
      <w:proofErr w:type="gramStart"/>
      <w:r w:rsidRPr="00E75F0B">
        <w:rPr>
          <w:sz w:val="28"/>
          <w:szCs w:val="28"/>
        </w:rPr>
        <w:t>every one</w:t>
      </w:r>
      <w:proofErr w:type="gramEnd"/>
      <w:r w:rsidRPr="00E75F0B">
        <w:rPr>
          <w:sz w:val="28"/>
          <w:szCs w:val="28"/>
        </w:rPr>
        <w:t xml:space="preserve"> who speaks to me,</w:t>
      </w:r>
    </w:p>
    <w:p w14:paraId="0EF9F6E9" w14:textId="77777777" w:rsidR="008E1B28" w:rsidRPr="00E75F0B" w:rsidRDefault="008E1B28" w:rsidP="008E1B28">
      <w:pPr>
        <w:spacing w:after="0"/>
        <w:rPr>
          <w:sz w:val="28"/>
          <w:szCs w:val="28"/>
        </w:rPr>
      </w:pPr>
      <w:r w:rsidRPr="00E75F0B">
        <w:rPr>
          <w:sz w:val="28"/>
          <w:szCs w:val="28"/>
        </w:rPr>
        <w:t>Christ in every eye that sees me,</w:t>
      </w:r>
    </w:p>
    <w:p w14:paraId="26820C3B" w14:textId="77777777" w:rsidR="008E1B28" w:rsidRPr="00E75F0B" w:rsidRDefault="008E1B28" w:rsidP="008E1B28">
      <w:pPr>
        <w:spacing w:after="0"/>
        <w:rPr>
          <w:sz w:val="28"/>
          <w:szCs w:val="28"/>
        </w:rPr>
      </w:pPr>
      <w:r w:rsidRPr="00E75F0B">
        <w:rPr>
          <w:sz w:val="28"/>
          <w:szCs w:val="28"/>
        </w:rPr>
        <w:t>Christ in every ear that hears me.</w:t>
      </w:r>
    </w:p>
    <w:p w14:paraId="661C0720" w14:textId="77777777" w:rsidR="008E1B28" w:rsidRPr="00E75F0B" w:rsidRDefault="008E1B28" w:rsidP="008E1B28">
      <w:pPr>
        <w:spacing w:after="0"/>
        <w:rPr>
          <w:sz w:val="28"/>
          <w:szCs w:val="28"/>
        </w:rPr>
      </w:pPr>
      <w:r w:rsidRPr="00E75F0B">
        <w:rPr>
          <w:sz w:val="28"/>
          <w:szCs w:val="28"/>
        </w:rPr>
        <w:t>Salvation is of the Lord.</w:t>
      </w:r>
    </w:p>
    <w:p w14:paraId="5C4A52B4" w14:textId="77777777" w:rsidR="008E1B28" w:rsidRPr="00E75F0B" w:rsidRDefault="008E1B28" w:rsidP="008E1B28">
      <w:pPr>
        <w:spacing w:after="0"/>
        <w:rPr>
          <w:sz w:val="28"/>
          <w:szCs w:val="28"/>
        </w:rPr>
      </w:pPr>
      <w:r w:rsidRPr="00E75F0B">
        <w:rPr>
          <w:sz w:val="28"/>
          <w:szCs w:val="28"/>
        </w:rPr>
        <w:t>Salvation is of the Christ.</w:t>
      </w:r>
    </w:p>
    <w:p w14:paraId="2A53BBCD" w14:textId="77777777" w:rsidR="008E1B28" w:rsidRPr="00E75F0B" w:rsidRDefault="008E1B28" w:rsidP="008E1B28">
      <w:pPr>
        <w:spacing w:after="0"/>
        <w:rPr>
          <w:sz w:val="28"/>
          <w:szCs w:val="28"/>
        </w:rPr>
      </w:pPr>
      <w:r w:rsidRPr="00E75F0B">
        <w:rPr>
          <w:sz w:val="28"/>
          <w:szCs w:val="28"/>
        </w:rPr>
        <w:t>May your salvation, Lord, be ever with us.</w:t>
      </w:r>
    </w:p>
    <w:p w14:paraId="1F4180CE" w14:textId="1E1BA51D" w:rsidR="005B487A" w:rsidRPr="00E75F0B" w:rsidRDefault="005B487A" w:rsidP="009B2D14">
      <w:pPr>
        <w:rPr>
          <w:sz w:val="28"/>
          <w:szCs w:val="28"/>
        </w:rPr>
      </w:pPr>
    </w:p>
    <w:sectPr w:rsidR="005B487A" w:rsidRPr="00E75F0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8BCF" w14:textId="77777777" w:rsidR="00AB4CAC" w:rsidRDefault="00AB4CAC" w:rsidP="004851C9">
      <w:pPr>
        <w:spacing w:after="0" w:line="240" w:lineRule="auto"/>
      </w:pPr>
      <w:r>
        <w:separator/>
      </w:r>
    </w:p>
  </w:endnote>
  <w:endnote w:type="continuationSeparator" w:id="0">
    <w:p w14:paraId="07B9A7FE" w14:textId="77777777" w:rsidR="00AB4CAC" w:rsidRDefault="00AB4CAC" w:rsidP="0048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1950"/>
      <w:docPartObj>
        <w:docPartGallery w:val="Page Numbers (Bottom of Page)"/>
        <w:docPartUnique/>
      </w:docPartObj>
    </w:sdtPr>
    <w:sdtEndPr>
      <w:rPr>
        <w:noProof/>
      </w:rPr>
    </w:sdtEndPr>
    <w:sdtContent>
      <w:p w14:paraId="52533693" w14:textId="01D6AE21" w:rsidR="00E75F0B" w:rsidRDefault="00E75F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F7FF8" w14:textId="77777777" w:rsidR="00E75F0B" w:rsidRDefault="00E75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CA5B" w14:textId="77777777" w:rsidR="00AB4CAC" w:rsidRDefault="00AB4CAC" w:rsidP="004851C9">
      <w:pPr>
        <w:spacing w:after="0" w:line="240" w:lineRule="auto"/>
      </w:pPr>
      <w:r>
        <w:separator/>
      </w:r>
    </w:p>
  </w:footnote>
  <w:footnote w:type="continuationSeparator" w:id="0">
    <w:p w14:paraId="7B904009" w14:textId="77777777" w:rsidR="00AB4CAC" w:rsidRDefault="00AB4CAC" w:rsidP="004851C9">
      <w:pPr>
        <w:spacing w:after="0" w:line="240" w:lineRule="auto"/>
      </w:pPr>
      <w:r>
        <w:continuationSeparator/>
      </w:r>
    </w:p>
  </w:footnote>
  <w:footnote w:id="1">
    <w:p w14:paraId="132F9E05" w14:textId="7D30397C" w:rsidR="00C0361B" w:rsidRDefault="00C0361B">
      <w:pPr>
        <w:pStyle w:val="FootnoteText"/>
      </w:pPr>
      <w:r>
        <w:rPr>
          <w:rStyle w:val="FootnoteReference"/>
        </w:rPr>
        <w:footnoteRef/>
      </w:r>
      <w:r>
        <w:t xml:space="preserve"> John 14:17</w:t>
      </w:r>
    </w:p>
  </w:footnote>
  <w:footnote w:id="2">
    <w:p w14:paraId="7553E74E" w14:textId="77267FE9" w:rsidR="009D0033" w:rsidRDefault="009D0033">
      <w:pPr>
        <w:pStyle w:val="FootnoteText"/>
      </w:pPr>
      <w:r>
        <w:rPr>
          <w:rStyle w:val="FootnoteReference"/>
        </w:rPr>
        <w:footnoteRef/>
      </w:r>
      <w:r>
        <w:t xml:space="preserve"> Colossians 3:17.</w:t>
      </w:r>
    </w:p>
  </w:footnote>
  <w:footnote w:id="3">
    <w:p w14:paraId="58EDC297" w14:textId="77777777" w:rsidR="00A509D6" w:rsidRPr="004851C9" w:rsidRDefault="00A509D6" w:rsidP="00A509D6">
      <w:pPr>
        <w:pStyle w:val="FootnoteText"/>
        <w:rPr>
          <w:lang w:val="en-CA"/>
        </w:rPr>
      </w:pPr>
      <w:r>
        <w:rPr>
          <w:rStyle w:val="FootnoteReference"/>
        </w:rPr>
        <w:footnoteRef/>
      </w:r>
      <w:r>
        <w:t xml:space="preserve"> </w:t>
      </w:r>
      <w:r>
        <w:rPr>
          <w:lang w:val="en-CA"/>
        </w:rPr>
        <w:t xml:space="preserve">Skye Jethani, </w:t>
      </w:r>
      <w:proofErr w:type="spellStart"/>
      <w:r>
        <w:rPr>
          <w:i/>
          <w:iCs/>
          <w:lang w:val="en-CA"/>
        </w:rPr>
        <w:t>Futureville</w:t>
      </w:r>
      <w:proofErr w:type="spellEnd"/>
      <w:r>
        <w:rPr>
          <w:lang w:val="en-CA"/>
        </w:rPr>
        <w:t>, p. 97-98.</w:t>
      </w:r>
    </w:p>
  </w:footnote>
  <w:footnote w:id="4">
    <w:p w14:paraId="755B8D4D" w14:textId="77777777" w:rsidR="009D38F6" w:rsidRPr="00D16EA6" w:rsidRDefault="009D38F6" w:rsidP="009D38F6">
      <w:pPr>
        <w:pStyle w:val="FootnoteText"/>
        <w:rPr>
          <w:lang w:val="en-CA"/>
        </w:rPr>
      </w:pPr>
      <w:r>
        <w:rPr>
          <w:rStyle w:val="FootnoteReference"/>
        </w:rPr>
        <w:footnoteRef/>
      </w:r>
      <w:r>
        <w:t xml:space="preserve"> </w:t>
      </w:r>
      <w:r>
        <w:rPr>
          <w:lang w:val="en-CA"/>
        </w:rPr>
        <w:t>Jethani, p. 112-113.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12"/>
    <w:rsid w:val="000200B1"/>
    <w:rsid w:val="000A4358"/>
    <w:rsid w:val="000D4B67"/>
    <w:rsid w:val="000E023D"/>
    <w:rsid w:val="0019492F"/>
    <w:rsid w:val="001B7FB5"/>
    <w:rsid w:val="00212850"/>
    <w:rsid w:val="00227964"/>
    <w:rsid w:val="00267F8F"/>
    <w:rsid w:val="002D2584"/>
    <w:rsid w:val="00302676"/>
    <w:rsid w:val="00357C61"/>
    <w:rsid w:val="003618A3"/>
    <w:rsid w:val="00371456"/>
    <w:rsid w:val="00386CAA"/>
    <w:rsid w:val="003B07B6"/>
    <w:rsid w:val="003F2AB3"/>
    <w:rsid w:val="00447DF1"/>
    <w:rsid w:val="004851C9"/>
    <w:rsid w:val="00524A12"/>
    <w:rsid w:val="00527A1F"/>
    <w:rsid w:val="00531C73"/>
    <w:rsid w:val="005B487A"/>
    <w:rsid w:val="005C36DA"/>
    <w:rsid w:val="005C3E11"/>
    <w:rsid w:val="00610D45"/>
    <w:rsid w:val="0062155E"/>
    <w:rsid w:val="00622C96"/>
    <w:rsid w:val="0067179E"/>
    <w:rsid w:val="00757ADF"/>
    <w:rsid w:val="007C03EF"/>
    <w:rsid w:val="007D68BC"/>
    <w:rsid w:val="007F64D7"/>
    <w:rsid w:val="008218C3"/>
    <w:rsid w:val="008B0D21"/>
    <w:rsid w:val="008B22D6"/>
    <w:rsid w:val="008E1B28"/>
    <w:rsid w:val="00920E36"/>
    <w:rsid w:val="00944726"/>
    <w:rsid w:val="0098213A"/>
    <w:rsid w:val="009875E3"/>
    <w:rsid w:val="009B2D14"/>
    <w:rsid w:val="009D0033"/>
    <w:rsid w:val="009D38F6"/>
    <w:rsid w:val="009D6A0D"/>
    <w:rsid w:val="009F0427"/>
    <w:rsid w:val="009F7589"/>
    <w:rsid w:val="00A509D6"/>
    <w:rsid w:val="00A8481A"/>
    <w:rsid w:val="00AA0095"/>
    <w:rsid w:val="00AB4CAC"/>
    <w:rsid w:val="00AD33B1"/>
    <w:rsid w:val="00B01EF8"/>
    <w:rsid w:val="00B12B53"/>
    <w:rsid w:val="00B40598"/>
    <w:rsid w:val="00BA720F"/>
    <w:rsid w:val="00BD5647"/>
    <w:rsid w:val="00C0361B"/>
    <w:rsid w:val="00C75166"/>
    <w:rsid w:val="00CD5EE6"/>
    <w:rsid w:val="00D043B2"/>
    <w:rsid w:val="00D16AFF"/>
    <w:rsid w:val="00D16EA6"/>
    <w:rsid w:val="00D5622D"/>
    <w:rsid w:val="00D92611"/>
    <w:rsid w:val="00DD6A3C"/>
    <w:rsid w:val="00DE0D07"/>
    <w:rsid w:val="00E40323"/>
    <w:rsid w:val="00E55102"/>
    <w:rsid w:val="00E75F0B"/>
    <w:rsid w:val="00EA72F9"/>
    <w:rsid w:val="00ED306E"/>
    <w:rsid w:val="00F519AF"/>
    <w:rsid w:val="00F65EA1"/>
    <w:rsid w:val="00F94486"/>
    <w:rsid w:val="00FC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B1B0"/>
  <w15:chartTrackingRefBased/>
  <w15:docId w15:val="{81D3955C-4F12-4CA5-A469-6CFF21CA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A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A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A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A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A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A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A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A12"/>
    <w:rPr>
      <w:rFonts w:eastAsiaTheme="majorEastAsia" w:cstheme="majorBidi"/>
      <w:color w:val="272727" w:themeColor="text1" w:themeTint="D8"/>
    </w:rPr>
  </w:style>
  <w:style w:type="paragraph" w:styleId="Title">
    <w:name w:val="Title"/>
    <w:basedOn w:val="Normal"/>
    <w:next w:val="Normal"/>
    <w:link w:val="TitleChar"/>
    <w:uiPriority w:val="10"/>
    <w:qFormat/>
    <w:rsid w:val="00524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A12"/>
    <w:pPr>
      <w:spacing w:before="160"/>
      <w:jc w:val="center"/>
    </w:pPr>
    <w:rPr>
      <w:i/>
      <w:iCs/>
      <w:color w:val="404040" w:themeColor="text1" w:themeTint="BF"/>
    </w:rPr>
  </w:style>
  <w:style w:type="character" w:customStyle="1" w:styleId="QuoteChar">
    <w:name w:val="Quote Char"/>
    <w:basedOn w:val="DefaultParagraphFont"/>
    <w:link w:val="Quote"/>
    <w:uiPriority w:val="29"/>
    <w:rsid w:val="00524A12"/>
    <w:rPr>
      <w:i/>
      <w:iCs/>
      <w:color w:val="404040" w:themeColor="text1" w:themeTint="BF"/>
    </w:rPr>
  </w:style>
  <w:style w:type="paragraph" w:styleId="ListParagraph">
    <w:name w:val="List Paragraph"/>
    <w:basedOn w:val="Normal"/>
    <w:uiPriority w:val="34"/>
    <w:qFormat/>
    <w:rsid w:val="00524A12"/>
    <w:pPr>
      <w:ind w:left="720"/>
      <w:contextualSpacing/>
    </w:pPr>
  </w:style>
  <w:style w:type="character" w:styleId="IntenseEmphasis">
    <w:name w:val="Intense Emphasis"/>
    <w:basedOn w:val="DefaultParagraphFont"/>
    <w:uiPriority w:val="21"/>
    <w:qFormat/>
    <w:rsid w:val="00524A12"/>
    <w:rPr>
      <w:i/>
      <w:iCs/>
      <w:color w:val="2F5496" w:themeColor="accent1" w:themeShade="BF"/>
    </w:rPr>
  </w:style>
  <w:style w:type="paragraph" w:styleId="IntenseQuote">
    <w:name w:val="Intense Quote"/>
    <w:basedOn w:val="Normal"/>
    <w:next w:val="Normal"/>
    <w:link w:val="IntenseQuoteChar"/>
    <w:uiPriority w:val="30"/>
    <w:qFormat/>
    <w:rsid w:val="00524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A12"/>
    <w:rPr>
      <w:i/>
      <w:iCs/>
      <w:color w:val="2F5496" w:themeColor="accent1" w:themeShade="BF"/>
    </w:rPr>
  </w:style>
  <w:style w:type="character" w:styleId="IntenseReference">
    <w:name w:val="Intense Reference"/>
    <w:basedOn w:val="DefaultParagraphFont"/>
    <w:uiPriority w:val="32"/>
    <w:qFormat/>
    <w:rsid w:val="00524A12"/>
    <w:rPr>
      <w:b/>
      <w:bCs/>
      <w:smallCaps/>
      <w:color w:val="2F5496" w:themeColor="accent1" w:themeShade="BF"/>
      <w:spacing w:val="5"/>
    </w:rPr>
  </w:style>
  <w:style w:type="paragraph" w:styleId="FootnoteText">
    <w:name w:val="footnote text"/>
    <w:basedOn w:val="Normal"/>
    <w:link w:val="FootnoteTextChar"/>
    <w:uiPriority w:val="99"/>
    <w:semiHidden/>
    <w:unhideWhenUsed/>
    <w:rsid w:val="00485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1C9"/>
    <w:rPr>
      <w:sz w:val="20"/>
      <w:szCs w:val="20"/>
    </w:rPr>
  </w:style>
  <w:style w:type="character" w:styleId="FootnoteReference">
    <w:name w:val="footnote reference"/>
    <w:basedOn w:val="DefaultParagraphFont"/>
    <w:uiPriority w:val="99"/>
    <w:semiHidden/>
    <w:unhideWhenUsed/>
    <w:rsid w:val="004851C9"/>
    <w:rPr>
      <w:vertAlign w:val="superscript"/>
    </w:rPr>
  </w:style>
  <w:style w:type="paragraph" w:customStyle="1" w:styleId="line1">
    <w:name w:val="line1"/>
    <w:basedOn w:val="Normal"/>
    <w:rsid w:val="005B48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2">
    <w:name w:val="line2"/>
    <w:basedOn w:val="Normal"/>
    <w:rsid w:val="005B487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5B487A"/>
  </w:style>
  <w:style w:type="character" w:styleId="Hyperlink">
    <w:name w:val="Hyperlink"/>
    <w:basedOn w:val="DefaultParagraphFont"/>
    <w:uiPriority w:val="99"/>
    <w:semiHidden/>
    <w:unhideWhenUsed/>
    <w:rsid w:val="005B487A"/>
    <w:rPr>
      <w:color w:val="0000FF"/>
      <w:u w:val="single"/>
    </w:rPr>
  </w:style>
  <w:style w:type="character" w:customStyle="1" w:styleId="fn">
    <w:name w:val="fn"/>
    <w:basedOn w:val="DefaultParagraphFont"/>
    <w:rsid w:val="005B487A"/>
  </w:style>
  <w:style w:type="paragraph" w:styleId="Header">
    <w:name w:val="header"/>
    <w:basedOn w:val="Normal"/>
    <w:link w:val="HeaderChar"/>
    <w:uiPriority w:val="99"/>
    <w:unhideWhenUsed/>
    <w:rsid w:val="00E7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F0B"/>
  </w:style>
  <w:style w:type="paragraph" w:styleId="Footer">
    <w:name w:val="footer"/>
    <w:basedOn w:val="Normal"/>
    <w:link w:val="FooterChar"/>
    <w:uiPriority w:val="99"/>
    <w:unhideWhenUsed/>
    <w:rsid w:val="00E7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cp:lastModifiedBy>
  <cp:revision>19</cp:revision>
  <cp:lastPrinted>2026-03-01T01:18:00Z</cp:lastPrinted>
  <dcterms:created xsi:type="dcterms:W3CDTF">2026-02-09T21:04:00Z</dcterms:created>
  <dcterms:modified xsi:type="dcterms:W3CDTF">2026-03-03T21:11:00Z</dcterms:modified>
</cp:coreProperties>
</file>