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7D50" w14:textId="0B830E50" w:rsidR="004073B0" w:rsidRPr="00C916D6" w:rsidRDefault="00977CDC" w:rsidP="00977CDC">
      <w:pPr>
        <w:spacing w:after="0"/>
        <w:jc w:val="center"/>
        <w:rPr>
          <w:rFonts w:cstheme="minorHAnsi"/>
        </w:rPr>
      </w:pPr>
      <w:r w:rsidRPr="00C916D6">
        <w:rPr>
          <w:rFonts w:cstheme="minorHAnsi"/>
        </w:rPr>
        <w:t>The Gift</w:t>
      </w:r>
    </w:p>
    <w:p w14:paraId="672DCD63" w14:textId="52B16BFD" w:rsidR="004073B0" w:rsidRPr="00C916D6" w:rsidRDefault="00AA6788" w:rsidP="00977CDC">
      <w:pPr>
        <w:spacing w:after="0"/>
        <w:jc w:val="center"/>
        <w:rPr>
          <w:rFonts w:cstheme="minorHAnsi"/>
        </w:rPr>
      </w:pPr>
      <w:r w:rsidRPr="00C916D6">
        <w:rPr>
          <w:rFonts w:cstheme="minorHAnsi"/>
        </w:rPr>
        <w:t>Acts 2:1-21</w:t>
      </w:r>
      <w:r w:rsidR="00EF7D45" w:rsidRPr="00C916D6">
        <w:rPr>
          <w:rFonts w:cstheme="minorHAnsi"/>
        </w:rPr>
        <w:t>, 40-47</w:t>
      </w:r>
    </w:p>
    <w:p w14:paraId="02726891" w14:textId="79BB498F" w:rsidR="007C03EF" w:rsidRPr="00C916D6" w:rsidRDefault="004073B0" w:rsidP="00977CDC">
      <w:pPr>
        <w:spacing w:after="0"/>
        <w:jc w:val="center"/>
        <w:rPr>
          <w:rFonts w:cstheme="minorHAnsi"/>
        </w:rPr>
      </w:pPr>
      <w:r w:rsidRPr="00C916D6">
        <w:rPr>
          <w:rFonts w:cstheme="minorHAnsi"/>
        </w:rPr>
        <w:t>Penteco</w:t>
      </w:r>
      <w:r w:rsidR="00101F32" w:rsidRPr="00C916D6">
        <w:rPr>
          <w:rFonts w:cstheme="minorHAnsi"/>
        </w:rPr>
        <w:t>st Sunday, June 8, 2025</w:t>
      </w:r>
    </w:p>
    <w:p w14:paraId="5036B6E3" w14:textId="77777777" w:rsidR="00977CDC" w:rsidRPr="00C916D6" w:rsidRDefault="00977CDC" w:rsidP="00977CDC">
      <w:pPr>
        <w:spacing w:after="0"/>
        <w:jc w:val="center"/>
        <w:rPr>
          <w:rFonts w:cstheme="minorHAnsi"/>
        </w:rPr>
      </w:pPr>
    </w:p>
    <w:p w14:paraId="65AFF95B" w14:textId="490D2032" w:rsidR="003C616B" w:rsidRPr="00C916D6" w:rsidRDefault="003C616B">
      <w:pPr>
        <w:rPr>
          <w:rFonts w:cstheme="minorHAnsi"/>
        </w:rPr>
      </w:pPr>
      <w:r w:rsidRPr="00C916D6">
        <w:rPr>
          <w:rFonts w:cstheme="minorHAnsi"/>
        </w:rPr>
        <w:t xml:space="preserve">We’ve just finished a series on Sabbath, the seventh day of the week, made holy by God as a celebration of his work, our freedom, and his dependability. Sabbath in Judaism is Saturday. </w:t>
      </w:r>
    </w:p>
    <w:p w14:paraId="65323038" w14:textId="407E2BDC" w:rsidR="003C616B" w:rsidRPr="00C916D6" w:rsidRDefault="003C616B">
      <w:pPr>
        <w:rPr>
          <w:rFonts w:cstheme="minorHAnsi"/>
        </w:rPr>
      </w:pPr>
      <w:r w:rsidRPr="00C916D6">
        <w:rPr>
          <w:rFonts w:cstheme="minorHAnsi"/>
        </w:rPr>
        <w:t>But here we are, on a Sunday. And we call it our sabbath. Ever wonder why?</w:t>
      </w:r>
    </w:p>
    <w:p w14:paraId="2447EA2A" w14:textId="4F7702B5" w:rsidR="003C616B" w:rsidRPr="00C916D6" w:rsidRDefault="003C616B">
      <w:pPr>
        <w:rPr>
          <w:rFonts w:cstheme="minorHAnsi"/>
        </w:rPr>
      </w:pPr>
      <w:r w:rsidRPr="00C916D6">
        <w:rPr>
          <w:rFonts w:cstheme="minorHAnsi"/>
        </w:rPr>
        <w:t xml:space="preserve">The short answer is, Pentecost. </w:t>
      </w:r>
      <w:r w:rsidR="00270BB5" w:rsidRPr="00C916D6">
        <w:rPr>
          <w:rFonts w:cstheme="minorHAnsi"/>
        </w:rPr>
        <w:t>The first day of the New Age of the church.</w:t>
      </w:r>
    </w:p>
    <w:p w14:paraId="6A704873" w14:textId="75A8BEE3" w:rsidR="00101F32" w:rsidRPr="00C916D6" w:rsidRDefault="00E65C1D">
      <w:pPr>
        <w:rPr>
          <w:rFonts w:cstheme="minorHAnsi"/>
        </w:rPr>
      </w:pPr>
      <w:r w:rsidRPr="00C916D6">
        <w:rPr>
          <w:rFonts w:cstheme="minorHAnsi"/>
        </w:rPr>
        <w:t xml:space="preserve">The story of Luke ends with the following words: </w:t>
      </w:r>
    </w:p>
    <w:p w14:paraId="5568184C" w14:textId="23D7AF76" w:rsidR="00BC306F" w:rsidRPr="00C916D6" w:rsidRDefault="00BC306F" w:rsidP="00BC306F">
      <w:pPr>
        <w:pStyle w:val="reg"/>
        <w:shd w:val="clear" w:color="auto" w:fill="FFFFFF"/>
        <w:jc w:val="both"/>
        <w:rPr>
          <w:rFonts w:asciiTheme="minorHAnsi" w:hAnsiTheme="minorHAnsi" w:cstheme="minorHAnsi"/>
        </w:rPr>
      </w:pPr>
      <w:r w:rsidRPr="00C916D6">
        <w:rPr>
          <w:rFonts w:asciiTheme="minorHAnsi" w:hAnsiTheme="minorHAnsi" w:cstheme="minorHAnsi"/>
        </w:rPr>
        <w:t>He said to them, </w:t>
      </w:r>
      <w:r w:rsidRPr="00C916D6">
        <w:rPr>
          <w:rStyle w:val="red"/>
          <w:rFonts w:asciiTheme="minorHAnsi" w:eastAsiaTheme="majorEastAsia" w:hAnsiTheme="minorHAnsi" w:cstheme="minorHAnsi"/>
        </w:rPr>
        <w:t>“This is what I told you while I was still with you: Everything must be fulfilled that is written about me in the Law of Moses, the Prophets and the Psalms.”</w:t>
      </w:r>
    </w:p>
    <w:p w14:paraId="1578FA52" w14:textId="2071EB98" w:rsidR="00BC306F" w:rsidRPr="00C916D6" w:rsidRDefault="00BC306F" w:rsidP="00BC306F">
      <w:pPr>
        <w:pStyle w:val="reg"/>
        <w:shd w:val="clear" w:color="auto" w:fill="FFFFFF"/>
        <w:jc w:val="both"/>
        <w:rPr>
          <w:rStyle w:val="red"/>
          <w:rFonts w:asciiTheme="minorHAnsi" w:eastAsiaTheme="majorEastAsia" w:hAnsiTheme="minorHAnsi" w:cstheme="minorHAnsi"/>
        </w:rPr>
      </w:pPr>
      <w:r w:rsidRPr="00C916D6">
        <w:rPr>
          <w:rFonts w:asciiTheme="minorHAnsi" w:hAnsiTheme="minorHAnsi" w:cstheme="minorHAnsi"/>
        </w:rPr>
        <w:t>Then he opened their minds so they could understand the Scriptures. He told them, </w:t>
      </w:r>
      <w:r w:rsidRPr="00C916D6">
        <w:rPr>
          <w:rStyle w:val="red"/>
          <w:rFonts w:asciiTheme="minorHAnsi" w:eastAsiaTheme="majorEastAsia" w:hAnsiTheme="minorHAnsi" w:cstheme="minorHAnsi"/>
        </w:rPr>
        <w:t xml:space="preserve">“This is what is written: The Messiah will suffer and rise from the dead on the third day, and repentance for the forgiveness of sins will be preached in his name to all nations, beginning at Jerusalem. You are witnesses of these things. I am going to send you what my </w:t>
      </w:r>
      <w:proofErr w:type="gramStart"/>
      <w:r w:rsidRPr="00C916D6">
        <w:rPr>
          <w:rStyle w:val="red"/>
          <w:rFonts w:asciiTheme="minorHAnsi" w:eastAsiaTheme="majorEastAsia" w:hAnsiTheme="minorHAnsi" w:cstheme="minorHAnsi"/>
        </w:rPr>
        <w:t>Father</w:t>
      </w:r>
      <w:proofErr w:type="gramEnd"/>
      <w:r w:rsidRPr="00C916D6">
        <w:rPr>
          <w:rStyle w:val="red"/>
          <w:rFonts w:asciiTheme="minorHAnsi" w:eastAsiaTheme="majorEastAsia" w:hAnsiTheme="minorHAnsi" w:cstheme="minorHAnsi"/>
        </w:rPr>
        <w:t xml:space="preserve"> has promised; but stay in the city until you have been clothed with power from on high.”</w:t>
      </w:r>
      <w:r w:rsidRPr="00C916D6">
        <w:rPr>
          <w:rStyle w:val="FootnoteReference"/>
          <w:rFonts w:asciiTheme="minorHAnsi" w:eastAsiaTheme="majorEastAsia" w:hAnsiTheme="minorHAnsi" w:cstheme="minorHAnsi"/>
        </w:rPr>
        <w:footnoteReference w:id="1"/>
      </w:r>
    </w:p>
    <w:p w14:paraId="78E87D9D" w14:textId="33AEC1E3" w:rsidR="00BC306F" w:rsidRPr="00C916D6" w:rsidRDefault="00BC306F" w:rsidP="00BC306F">
      <w:pPr>
        <w:pStyle w:val="reg"/>
        <w:shd w:val="clear" w:color="auto" w:fill="FFFFFF"/>
        <w:jc w:val="both"/>
        <w:rPr>
          <w:rStyle w:val="red"/>
          <w:rFonts w:asciiTheme="minorHAnsi" w:eastAsiaTheme="majorEastAsia" w:hAnsiTheme="minorHAnsi" w:cstheme="minorHAnsi"/>
        </w:rPr>
      </w:pPr>
      <w:r w:rsidRPr="00C916D6">
        <w:rPr>
          <w:rStyle w:val="red"/>
          <w:rFonts w:asciiTheme="minorHAnsi" w:eastAsiaTheme="majorEastAsia" w:hAnsiTheme="minorHAnsi" w:cstheme="minorHAnsi"/>
        </w:rPr>
        <w:t>And the waiting begins.</w:t>
      </w:r>
    </w:p>
    <w:p w14:paraId="0EECF652" w14:textId="77777777" w:rsidR="008B6EC3" w:rsidRPr="00C916D6" w:rsidRDefault="008B6EC3" w:rsidP="008B6EC3">
      <w:pPr>
        <w:pStyle w:val="reg"/>
        <w:shd w:val="clear" w:color="auto" w:fill="FFFFFF"/>
        <w:jc w:val="both"/>
        <w:rPr>
          <w:rFonts w:asciiTheme="minorHAnsi" w:hAnsiTheme="minorHAnsi" w:cstheme="minorHAnsi"/>
        </w:rPr>
      </w:pPr>
      <w:r w:rsidRPr="00C916D6">
        <w:rPr>
          <w:rStyle w:val="red"/>
          <w:rFonts w:asciiTheme="minorHAnsi" w:eastAsiaTheme="majorEastAsia" w:hAnsiTheme="minorHAnsi" w:cstheme="minorHAnsi"/>
        </w:rPr>
        <w:t xml:space="preserve">I am not good at waiting. </w:t>
      </w:r>
    </w:p>
    <w:p w14:paraId="33B269CD" w14:textId="2B3B2F51" w:rsidR="008B6EC3" w:rsidRPr="00C916D6" w:rsidRDefault="009834A2" w:rsidP="008B6EC3">
      <w:pPr>
        <w:rPr>
          <w:rFonts w:cstheme="minorHAnsi"/>
        </w:rPr>
      </w:pPr>
      <w:r w:rsidRPr="00C916D6">
        <w:rPr>
          <w:rFonts w:cstheme="minorHAnsi"/>
        </w:rPr>
        <w:t>In the 1970’s there was an experiment</w:t>
      </w:r>
      <w:r w:rsidR="008B6EC3" w:rsidRPr="00C916D6">
        <w:rPr>
          <w:rFonts w:cstheme="minorHAnsi"/>
        </w:rPr>
        <w:t xml:space="preserve"> testing ability to delay gratification</w:t>
      </w:r>
      <w:r w:rsidRPr="00C916D6">
        <w:rPr>
          <w:rFonts w:cstheme="minorHAnsi"/>
        </w:rPr>
        <w:t xml:space="preserve"> involving marshmallows and kids, and not eating them immediately</w:t>
      </w:r>
      <w:r w:rsidR="008B6EC3" w:rsidRPr="00C916D6">
        <w:rPr>
          <w:rFonts w:cstheme="minorHAnsi"/>
        </w:rPr>
        <w:t>. I don’t know what the test accomplished, but I do know what I would have done. I would have stuffed that marshmallow in my mouth as soon as the scientist’s back was turned. Then I would have stuffed the patient kids’ mallows in there for good measure. That’ll teach them for waiting patiently!</w:t>
      </w:r>
    </w:p>
    <w:p w14:paraId="5E91B849" w14:textId="440DDA3F" w:rsidR="008B6EC3" w:rsidRPr="00C916D6" w:rsidRDefault="008B6EC3" w:rsidP="008B6EC3">
      <w:pPr>
        <w:rPr>
          <w:rFonts w:cstheme="minorHAnsi"/>
        </w:rPr>
      </w:pPr>
      <w:r w:rsidRPr="00C916D6">
        <w:rPr>
          <w:rFonts w:cstheme="minorHAnsi"/>
        </w:rPr>
        <w:t xml:space="preserve">However, waiting is a necessity for living. We wait for things we need, things we desire, things we hope for. Crops to ripen, money to save, a loved one to return from a trip. </w:t>
      </w:r>
    </w:p>
    <w:p w14:paraId="21874F81" w14:textId="46676922" w:rsidR="0005442D" w:rsidRPr="00C916D6" w:rsidRDefault="003C616B" w:rsidP="0005442D">
      <w:pPr>
        <w:rPr>
          <w:rFonts w:cstheme="minorHAnsi"/>
        </w:rPr>
      </w:pPr>
      <w:r w:rsidRPr="00C916D6">
        <w:rPr>
          <w:rFonts w:cstheme="minorHAnsi"/>
        </w:rPr>
        <w:t>We join our band of intrepid heroes in these days of waiting. The</w:t>
      </w:r>
      <w:r w:rsidR="0005442D" w:rsidRPr="00C916D6">
        <w:rPr>
          <w:rFonts w:cstheme="minorHAnsi"/>
        </w:rPr>
        <w:t xml:space="preserve"> final Passover Lamb, Jesus, has been offered to redeem the lives of people. Now, just like a farmer waiting for their crop to ripen, the disciples wait for God’s </w:t>
      </w:r>
      <w:r w:rsidR="009834A2" w:rsidRPr="00C916D6">
        <w:rPr>
          <w:rFonts w:cstheme="minorHAnsi"/>
        </w:rPr>
        <w:t>promise</w:t>
      </w:r>
      <w:r w:rsidR="0005442D" w:rsidRPr="00C916D6">
        <w:rPr>
          <w:rFonts w:cstheme="minorHAnsi"/>
        </w:rPr>
        <w:t>. They were waiting for the Holy Spirit’s power before going out to fulfill Jesus’ last command to them, to go out as priests to the nations.</w:t>
      </w:r>
      <w:r w:rsidRPr="00C916D6">
        <w:rPr>
          <w:rFonts w:cstheme="minorHAnsi"/>
        </w:rPr>
        <w:t xml:space="preserve"> When Pentecost arrives, so do the questions.</w:t>
      </w:r>
    </w:p>
    <w:p w14:paraId="0DB8E7D2" w14:textId="680D9C33" w:rsidR="00A007CD" w:rsidRPr="00C916D6" w:rsidRDefault="00A007CD" w:rsidP="00A007CD">
      <w:pPr>
        <w:rPr>
          <w:rFonts w:cstheme="minorHAnsi"/>
        </w:rPr>
      </w:pPr>
      <w:r w:rsidRPr="00C916D6">
        <w:rPr>
          <w:rFonts w:cstheme="minorHAnsi"/>
          <w:b/>
          <w:bCs/>
        </w:rPr>
        <w:lastRenderedPageBreak/>
        <w:t>What is with the rushing wind and the tongues of fire?</w:t>
      </w:r>
    </w:p>
    <w:p w14:paraId="503B90EA" w14:textId="7EE159F6" w:rsidR="00ED5442" w:rsidRPr="00C916D6" w:rsidRDefault="00A007CD" w:rsidP="00A007CD">
      <w:pPr>
        <w:rPr>
          <w:rFonts w:cstheme="minorHAnsi"/>
        </w:rPr>
      </w:pPr>
      <w:r w:rsidRPr="00C916D6">
        <w:rPr>
          <w:rFonts w:cstheme="minorHAnsi"/>
        </w:rPr>
        <w:t xml:space="preserve">The first burning question I have when I read this story is </w:t>
      </w:r>
      <w:r w:rsidR="00ED5442" w:rsidRPr="00C916D6">
        <w:rPr>
          <w:rFonts w:cstheme="minorHAnsi"/>
        </w:rPr>
        <w:t>about the fire. And the wind. But that didn’t fit in with my pun.</w:t>
      </w:r>
    </w:p>
    <w:p w14:paraId="26EF6584" w14:textId="22BFC22C" w:rsidR="00C71DCE" w:rsidRPr="00C916D6" w:rsidRDefault="00C71DCE" w:rsidP="00A007CD">
      <w:pPr>
        <w:rPr>
          <w:rFonts w:cstheme="minorHAnsi"/>
        </w:rPr>
      </w:pPr>
      <w:r w:rsidRPr="00C916D6">
        <w:rPr>
          <w:rFonts w:cstheme="minorHAnsi"/>
        </w:rPr>
        <w:t xml:space="preserve">I remember travelling in Ukraine, and attending a performance in Kiev. Suffering from jet lag, the break between the first and second acts came at about the time I would be waking up at home, and I set off on a hunt. I needed relief! But I didn’t know the language, so asking for help was out of the question. </w:t>
      </w:r>
    </w:p>
    <w:p w14:paraId="6BB4FBDE" w14:textId="771FB266" w:rsidR="00C71DCE" w:rsidRPr="00C916D6" w:rsidRDefault="00C71DCE" w:rsidP="00A007CD">
      <w:pPr>
        <w:rPr>
          <w:rFonts w:cstheme="minorHAnsi"/>
        </w:rPr>
      </w:pPr>
      <w:r w:rsidRPr="00C916D6">
        <w:rPr>
          <w:rFonts w:cstheme="minorHAnsi"/>
        </w:rPr>
        <w:t xml:space="preserve">Finally, I saw a sign. It read: </w:t>
      </w:r>
      <w:r w:rsidRPr="00C916D6">
        <w:rPr>
          <w:rFonts w:cstheme="minorHAnsi"/>
        </w:rPr>
        <w:sym w:font="Wingdings" w:char="F0DF"/>
      </w:r>
      <w:r w:rsidRPr="00C916D6">
        <w:rPr>
          <w:rFonts w:cstheme="minorHAnsi"/>
        </w:rPr>
        <w:t xml:space="preserve"> </w:t>
      </w:r>
      <w:proofErr w:type="spellStart"/>
      <w:r w:rsidRPr="00C916D6">
        <w:rPr>
          <w:rFonts w:cstheme="minorHAnsi"/>
        </w:rPr>
        <w:t>туалет</w:t>
      </w:r>
      <w:proofErr w:type="spellEnd"/>
    </w:p>
    <w:p w14:paraId="63D0791A" w14:textId="5313B340" w:rsidR="00C71DCE" w:rsidRPr="00C916D6" w:rsidRDefault="00C71DCE" w:rsidP="00A007CD">
      <w:pPr>
        <w:rPr>
          <w:rFonts w:cstheme="minorHAnsi"/>
        </w:rPr>
      </w:pPr>
      <w:r w:rsidRPr="00C916D6">
        <w:rPr>
          <w:rFonts w:cstheme="minorHAnsi"/>
        </w:rPr>
        <w:t xml:space="preserve">The one word I recognized. </w:t>
      </w:r>
      <w:r w:rsidR="0055357B" w:rsidRPr="00C916D6">
        <w:rPr>
          <w:rFonts w:cstheme="minorHAnsi"/>
        </w:rPr>
        <w:t xml:space="preserve">I knew this sign! </w:t>
      </w:r>
      <w:r w:rsidRPr="00C916D6">
        <w:rPr>
          <w:rFonts w:cstheme="minorHAnsi"/>
        </w:rPr>
        <w:t>I followed the arrows.</w:t>
      </w:r>
    </w:p>
    <w:p w14:paraId="3D452CB9" w14:textId="581275D6" w:rsidR="00C71DCE" w:rsidRPr="00C916D6" w:rsidRDefault="00C71DCE" w:rsidP="00A007CD">
      <w:pPr>
        <w:rPr>
          <w:rFonts w:cstheme="minorHAnsi"/>
        </w:rPr>
      </w:pPr>
      <w:r w:rsidRPr="00C916D6">
        <w:rPr>
          <w:rFonts w:cstheme="minorHAnsi"/>
        </w:rPr>
        <w:t xml:space="preserve">The sign on the door I found mystified me. </w:t>
      </w:r>
      <w:r w:rsidR="00F437F2" w:rsidRPr="00C916D6">
        <w:rPr>
          <w:rFonts w:cstheme="minorHAnsi"/>
          <w:color w:val="111111"/>
          <w:shd w:val="clear" w:color="auto" w:fill="FFFFFF"/>
        </w:rPr>
        <w:t>Ж</w:t>
      </w:r>
      <w:r w:rsidRPr="00C916D6">
        <w:rPr>
          <w:rFonts w:cstheme="minorHAnsi"/>
        </w:rPr>
        <w:t xml:space="preserve"> </w:t>
      </w:r>
    </w:p>
    <w:p w14:paraId="1C6FEEA5" w14:textId="7ED4E7F0" w:rsidR="00F437F2" w:rsidRPr="00C916D6" w:rsidRDefault="0055357B" w:rsidP="00A007CD">
      <w:pPr>
        <w:rPr>
          <w:rFonts w:cstheme="minorHAnsi"/>
        </w:rPr>
      </w:pPr>
      <w:r w:rsidRPr="00C916D6">
        <w:rPr>
          <w:rFonts w:cstheme="minorHAnsi"/>
        </w:rPr>
        <w:t xml:space="preserve">I did not recognize this sign. </w:t>
      </w:r>
      <w:r w:rsidR="00F437F2" w:rsidRPr="00C916D6">
        <w:rPr>
          <w:rFonts w:cstheme="minorHAnsi"/>
        </w:rPr>
        <w:t>But I could see sinks inside, and I was tired and desperate. In I went.</w:t>
      </w:r>
      <w:r w:rsidRPr="00C916D6">
        <w:rPr>
          <w:rFonts w:cstheme="minorHAnsi"/>
        </w:rPr>
        <w:t xml:space="preserve"> I had been misled! </w:t>
      </w:r>
    </w:p>
    <w:p w14:paraId="52BD2007" w14:textId="71F4148B" w:rsidR="00C71DCE" w:rsidRPr="00C916D6" w:rsidRDefault="00C71DCE" w:rsidP="00C71DCE">
      <w:pPr>
        <w:rPr>
          <w:rFonts w:cstheme="minorHAnsi"/>
        </w:rPr>
      </w:pPr>
      <w:r w:rsidRPr="00C916D6">
        <w:rPr>
          <w:rFonts w:cstheme="minorHAnsi"/>
        </w:rPr>
        <w:t xml:space="preserve">The point is the wind and fire are two recognizable signs to Jews. </w:t>
      </w:r>
      <w:r w:rsidR="00F437F2" w:rsidRPr="00C916D6">
        <w:rPr>
          <w:rFonts w:cstheme="minorHAnsi"/>
        </w:rPr>
        <w:t>They see these signs, and a whole storyline comes to mind.</w:t>
      </w:r>
    </w:p>
    <w:p w14:paraId="44C39E9D" w14:textId="5E131448" w:rsidR="00ED5442" w:rsidRPr="00C916D6" w:rsidRDefault="00ED5442" w:rsidP="00A007CD">
      <w:pPr>
        <w:rPr>
          <w:rFonts w:cstheme="minorHAnsi"/>
        </w:rPr>
      </w:pPr>
      <w:r w:rsidRPr="00C916D6">
        <w:rPr>
          <w:rFonts w:cstheme="minorHAnsi"/>
        </w:rPr>
        <w:t>The wind is related to the Holy Spirit of God – so closely related that they share the same word in both Greek and Hebrew. The Spirit hovering over the waters of the deep in Genesis 1, the blast of life breathed into the nostrils of the first human, the wind that blew to part the Red Sea. . . You get the picture. It is God’s power for life and creation.</w:t>
      </w:r>
    </w:p>
    <w:p w14:paraId="64989D19" w14:textId="48CB1798" w:rsidR="00ED5442" w:rsidRPr="00C916D6" w:rsidRDefault="00ED5442" w:rsidP="00A007CD">
      <w:pPr>
        <w:rPr>
          <w:rFonts w:cstheme="minorHAnsi"/>
        </w:rPr>
      </w:pPr>
      <w:r w:rsidRPr="00C916D6">
        <w:rPr>
          <w:rFonts w:cstheme="minorHAnsi"/>
        </w:rPr>
        <w:t>The fire is also closely tied to God’s presence. The cloud that leads God’s people out of Egypt, out of slavery, into a wilderness, and eventually, back to a land described as the Garden of Eden, burned with light at night. Significantly for our story, it also hovered over the tabernacle</w:t>
      </w:r>
      <w:r w:rsidR="0055357B" w:rsidRPr="00C916D6">
        <w:rPr>
          <w:rFonts w:cstheme="minorHAnsi"/>
        </w:rPr>
        <w:t xml:space="preserve"> and fell on the temple</w:t>
      </w:r>
      <w:r w:rsidRPr="00C916D6">
        <w:rPr>
          <w:rFonts w:cstheme="minorHAnsi"/>
        </w:rPr>
        <w:t xml:space="preserve">, filling </w:t>
      </w:r>
      <w:r w:rsidR="0055357B" w:rsidRPr="00C916D6">
        <w:rPr>
          <w:rFonts w:cstheme="minorHAnsi"/>
        </w:rPr>
        <w:t>them</w:t>
      </w:r>
      <w:r w:rsidRPr="00C916D6">
        <w:rPr>
          <w:rFonts w:cstheme="minorHAnsi"/>
        </w:rPr>
        <w:t xml:space="preserve"> with God’s presence. </w:t>
      </w:r>
    </w:p>
    <w:p w14:paraId="64465867" w14:textId="77777777" w:rsidR="00A007CD" w:rsidRPr="00C916D6" w:rsidRDefault="00A007CD" w:rsidP="00A007CD">
      <w:pPr>
        <w:rPr>
          <w:rFonts w:cstheme="minorHAnsi"/>
        </w:rPr>
      </w:pPr>
      <w:r w:rsidRPr="00C916D6">
        <w:rPr>
          <w:rFonts w:cstheme="minorHAnsi"/>
        </w:rPr>
        <w:t>The pillar of flame that guides the nation of Israel in her exodus now rests individually on each disciple of Jesus, a promise not only to guide that believer, but also to make them guides for others!</w:t>
      </w:r>
    </w:p>
    <w:p w14:paraId="1B7EB86B" w14:textId="77777777" w:rsidR="00A007CD" w:rsidRPr="00C916D6" w:rsidRDefault="00A007CD" w:rsidP="00A007CD">
      <w:pPr>
        <w:rPr>
          <w:rFonts w:cstheme="minorHAnsi"/>
        </w:rPr>
      </w:pPr>
      <w:r w:rsidRPr="00C916D6">
        <w:rPr>
          <w:rFonts w:cstheme="minorHAnsi"/>
        </w:rPr>
        <w:t xml:space="preserve">When a small flame hovers over each disciple on Pentecost, the story is recognizable to the Jewish followers of Jesus. </w:t>
      </w:r>
    </w:p>
    <w:p w14:paraId="6775A7E7" w14:textId="52889FF0" w:rsidR="00A007CD" w:rsidRPr="00C916D6" w:rsidRDefault="00A007CD" w:rsidP="00A007CD">
      <w:pPr>
        <w:rPr>
          <w:rFonts w:cstheme="minorHAnsi"/>
        </w:rPr>
      </w:pPr>
      <w:r w:rsidRPr="00C916D6">
        <w:rPr>
          <w:rFonts w:cstheme="minorHAnsi"/>
        </w:rPr>
        <w:t>Each of them is a small, mobile temple, filled with the glory, the very presence of God.</w:t>
      </w:r>
      <w:r w:rsidR="00ED5442" w:rsidRPr="00C916D6">
        <w:rPr>
          <w:rFonts w:cstheme="minorHAnsi"/>
        </w:rPr>
        <w:t xml:space="preserve"> They are recreated with the breath of life, the very power of God that raised Jesus from death.</w:t>
      </w:r>
      <w:r w:rsidRPr="00C916D6">
        <w:rPr>
          <w:rFonts w:cstheme="minorHAnsi"/>
        </w:rPr>
        <w:t xml:space="preserve"> This is the promise Jesus gave them before he ascended – that they would receive the Holy Spirit, the </w:t>
      </w:r>
      <w:r w:rsidR="00F437F2" w:rsidRPr="00C916D6">
        <w:rPr>
          <w:rFonts w:cstheme="minorHAnsi"/>
        </w:rPr>
        <w:t>living presence</w:t>
      </w:r>
      <w:r w:rsidRPr="00C916D6">
        <w:rPr>
          <w:rFonts w:cstheme="minorHAnsi"/>
        </w:rPr>
        <w:t xml:space="preserve"> of God, with them. </w:t>
      </w:r>
      <w:r w:rsidR="00ED5442" w:rsidRPr="00C916D6">
        <w:rPr>
          <w:rFonts w:cstheme="minorHAnsi"/>
        </w:rPr>
        <w:t>They</w:t>
      </w:r>
      <w:r w:rsidRPr="00C916D6">
        <w:rPr>
          <w:rFonts w:cstheme="minorHAnsi"/>
        </w:rPr>
        <w:t xml:space="preserve"> were to become God’s kingdom of priests to the nations, which is exactly what we read about in the second half of our story when Peter and the </w:t>
      </w:r>
      <w:r w:rsidRPr="00C916D6">
        <w:rPr>
          <w:rFonts w:cstheme="minorHAnsi"/>
        </w:rPr>
        <w:lastRenderedPageBreak/>
        <w:t>rest of the disciples go out on the streets of Jerusalem, speaking for God to the people from all over the world.</w:t>
      </w:r>
      <w:r w:rsidRPr="00C916D6">
        <w:rPr>
          <w:rStyle w:val="FootnoteReference"/>
          <w:rFonts w:cstheme="minorHAnsi"/>
        </w:rPr>
        <w:footnoteReference w:id="2"/>
      </w:r>
    </w:p>
    <w:p w14:paraId="0788B5EF" w14:textId="61F201DF" w:rsidR="00F437F2" w:rsidRPr="00C916D6" w:rsidRDefault="00F437F2">
      <w:pPr>
        <w:rPr>
          <w:rFonts w:cstheme="minorHAnsi"/>
        </w:rPr>
      </w:pPr>
      <w:r w:rsidRPr="00C916D6">
        <w:rPr>
          <w:rFonts w:cstheme="minorHAnsi"/>
          <w:b/>
          <w:bCs/>
        </w:rPr>
        <w:t>What is with speaking in tongues?</w:t>
      </w:r>
    </w:p>
    <w:p w14:paraId="439C0A6C" w14:textId="23AFBE62" w:rsidR="00977CDC" w:rsidRPr="00C916D6" w:rsidRDefault="00977CDC" w:rsidP="00977CDC">
      <w:pPr>
        <w:rPr>
          <w:rFonts w:cstheme="minorHAnsi"/>
        </w:rPr>
      </w:pPr>
      <w:r w:rsidRPr="00C916D6">
        <w:rPr>
          <w:rFonts w:cstheme="minorHAnsi"/>
        </w:rPr>
        <w:t xml:space="preserve">I actually saw this kind of thing happen once. A friend of mine and I were walking through the metro stations of Mexico City, and we stopped to help out a man in a wheel chair. My friend had quite an extensive conversation with him, which ended with him in tears and gratitude. </w:t>
      </w:r>
    </w:p>
    <w:p w14:paraId="5448A621" w14:textId="28278D45" w:rsidR="00977CDC" w:rsidRPr="00C916D6" w:rsidRDefault="00977CDC" w:rsidP="00977CDC">
      <w:pPr>
        <w:rPr>
          <w:rFonts w:cstheme="minorHAnsi"/>
        </w:rPr>
      </w:pPr>
      <w:r w:rsidRPr="00C916D6">
        <w:rPr>
          <w:rFonts w:cstheme="minorHAnsi"/>
        </w:rPr>
        <w:t>As we walked away, I remarked on her fluency in Spanish. She looked at me like I was nuts. She didn’t speak Spanish, and to my knowledge still can’t. . . But the Spirit gave her what was needed for the moment with that man so that he could hear how much God loved him, and saw his suffering.</w:t>
      </w:r>
    </w:p>
    <w:p w14:paraId="2EF87EA3" w14:textId="3E06412F" w:rsidR="00F437F2" w:rsidRPr="00C916D6" w:rsidRDefault="00F437F2">
      <w:pPr>
        <w:rPr>
          <w:rFonts w:cstheme="minorHAnsi"/>
        </w:rPr>
      </w:pPr>
      <w:r w:rsidRPr="00C916D6">
        <w:rPr>
          <w:rFonts w:cstheme="minorHAnsi"/>
        </w:rPr>
        <w:t xml:space="preserve">A person could get mired in theological debate here, but again, the story links to the Old Testament, at the Tower of Babel. </w:t>
      </w:r>
    </w:p>
    <w:p w14:paraId="3455E91F" w14:textId="4753C0D7" w:rsidR="00F437F2" w:rsidRPr="00C916D6" w:rsidRDefault="00F437F2">
      <w:pPr>
        <w:rPr>
          <w:rFonts w:cstheme="minorHAnsi"/>
        </w:rPr>
      </w:pPr>
      <w:r w:rsidRPr="00C916D6">
        <w:rPr>
          <w:rFonts w:cstheme="minorHAnsi"/>
        </w:rPr>
        <w:t xml:space="preserve">In that story, all humanity gathered in one place, speaking one language, seeking access to God that they could control. As a </w:t>
      </w:r>
      <w:r w:rsidR="00416B9B" w:rsidRPr="00C916D6">
        <w:rPr>
          <w:rFonts w:cstheme="minorHAnsi"/>
        </w:rPr>
        <w:t>result, God scatters them</w:t>
      </w:r>
      <w:r w:rsidRPr="00C916D6">
        <w:rPr>
          <w:rFonts w:cstheme="minorHAnsi"/>
        </w:rPr>
        <w:t>, speaking a confusing mix of languages. Here, all of humanity once again gathers together, and hear a rush of different languages, but this time it is good news that they hear, that access to God has been provided for all people.</w:t>
      </w:r>
    </w:p>
    <w:p w14:paraId="0D4E2A48" w14:textId="5E6C9B25" w:rsidR="00E9293B" w:rsidRPr="00C916D6" w:rsidRDefault="00B95DB5">
      <w:pPr>
        <w:rPr>
          <w:rFonts w:cstheme="minorHAnsi"/>
          <w:b/>
          <w:bCs/>
        </w:rPr>
      </w:pPr>
      <w:r w:rsidRPr="00C916D6">
        <w:rPr>
          <w:rFonts w:cstheme="minorHAnsi"/>
          <w:b/>
          <w:bCs/>
        </w:rPr>
        <w:t>W</w:t>
      </w:r>
      <w:r w:rsidR="00E9293B" w:rsidRPr="00C916D6">
        <w:rPr>
          <w:rFonts w:cstheme="minorHAnsi"/>
          <w:b/>
          <w:bCs/>
        </w:rPr>
        <w:t>hat is Pentecost?</w:t>
      </w:r>
    </w:p>
    <w:p w14:paraId="3A76665D" w14:textId="77777777" w:rsidR="00416B9B" w:rsidRPr="00C916D6" w:rsidRDefault="00416B9B" w:rsidP="0005442D">
      <w:pPr>
        <w:rPr>
          <w:rFonts w:cstheme="minorHAnsi"/>
        </w:rPr>
      </w:pPr>
      <w:r w:rsidRPr="00C916D6">
        <w:rPr>
          <w:rFonts w:cstheme="minorHAnsi"/>
        </w:rPr>
        <w:t>Pentecost began as a Jewish festival, called the festival of weeks.</w:t>
      </w:r>
    </w:p>
    <w:p w14:paraId="2AC2D451" w14:textId="021A121D" w:rsidR="0005442D" w:rsidRPr="00C916D6" w:rsidRDefault="0005442D" w:rsidP="0005442D">
      <w:pPr>
        <w:rPr>
          <w:rFonts w:cstheme="minorHAnsi"/>
        </w:rPr>
      </w:pPr>
      <w:r w:rsidRPr="00C916D6">
        <w:rPr>
          <w:rFonts w:cstheme="minorHAnsi"/>
        </w:rPr>
        <w:t>50 days after Passover, Jews celebrate another feast, called Shavuot, which simply means ‘weeks.’ This festival marks seven weeks from when the lamb was sacrificed to commemorate the exodus of Israel from Egypt.</w:t>
      </w:r>
      <w:r w:rsidRPr="00C916D6">
        <w:rPr>
          <w:rStyle w:val="FootnoteReference"/>
          <w:rFonts w:cstheme="minorHAnsi"/>
        </w:rPr>
        <w:footnoteReference w:id="3"/>
      </w:r>
      <w:r w:rsidRPr="00C916D6">
        <w:rPr>
          <w:rFonts w:cstheme="minorHAnsi"/>
        </w:rPr>
        <w:t xml:space="preserve"> Everyone is given the day off, and all people</w:t>
      </w:r>
      <w:r w:rsidR="00416B9B" w:rsidRPr="00C916D6">
        <w:rPr>
          <w:rFonts w:cstheme="minorHAnsi"/>
        </w:rPr>
        <w:t xml:space="preserve"> –</w:t>
      </w:r>
      <w:r w:rsidRPr="00C916D6">
        <w:rPr>
          <w:rFonts w:cstheme="minorHAnsi"/>
        </w:rPr>
        <w:t xml:space="preserve"> men, women, children, servants, non-jews</w:t>
      </w:r>
      <w:r w:rsidR="00416B9B" w:rsidRPr="00C916D6">
        <w:rPr>
          <w:rFonts w:cstheme="minorHAnsi"/>
        </w:rPr>
        <w:t xml:space="preserve"> –</w:t>
      </w:r>
      <w:r w:rsidRPr="00C916D6">
        <w:rPr>
          <w:rFonts w:cstheme="minorHAnsi"/>
        </w:rPr>
        <w:t xml:space="preserve"> gather to celebrate the harvest. The crops have grown and ripened in the fields, rewarding the patient waiting of the people. God’s blessing is poured, literally, into their storehouses in the form of food for the coming year. The people brought gifts to offer God in reflection of the blessing he had given them in the harvest.</w:t>
      </w:r>
      <w:r w:rsidR="00416B9B" w:rsidRPr="00C916D6">
        <w:rPr>
          <w:rFonts w:cstheme="minorHAnsi"/>
        </w:rPr>
        <w:t xml:space="preserve"> God is providing his people the sustenance they will need for the coming days. </w:t>
      </w:r>
    </w:p>
    <w:p w14:paraId="00008EDA" w14:textId="4107989C" w:rsidR="0005442D" w:rsidRPr="00C916D6" w:rsidRDefault="00270BB5" w:rsidP="0005442D">
      <w:pPr>
        <w:rPr>
          <w:rFonts w:cstheme="minorHAnsi"/>
        </w:rPr>
      </w:pPr>
      <w:r w:rsidRPr="00C916D6">
        <w:rPr>
          <w:rFonts w:cstheme="minorHAnsi"/>
        </w:rPr>
        <w:t xml:space="preserve">Pentecost was also a celebration of God </w:t>
      </w:r>
      <w:r w:rsidR="00E9293B" w:rsidRPr="00C916D6">
        <w:rPr>
          <w:rFonts w:cstheme="minorHAnsi"/>
        </w:rPr>
        <w:t xml:space="preserve">giving the Law. </w:t>
      </w:r>
    </w:p>
    <w:p w14:paraId="2148354A" w14:textId="2AE52EDC" w:rsidR="0005442D" w:rsidRPr="00C916D6" w:rsidRDefault="0005442D" w:rsidP="0005442D">
      <w:pPr>
        <w:rPr>
          <w:rFonts w:cstheme="minorHAnsi"/>
        </w:rPr>
      </w:pPr>
      <w:r w:rsidRPr="00C916D6">
        <w:rPr>
          <w:rFonts w:cstheme="minorHAnsi"/>
        </w:rPr>
        <w:lastRenderedPageBreak/>
        <w:t xml:space="preserve">50 days after the Passover is also the traditional timing of the nation meeting with God at Sinai, receiving the Law. This moment is the time when the people enter into a covenant with God, and become a nation. </w:t>
      </w:r>
      <w:r w:rsidR="00416B9B" w:rsidRPr="00C916D6">
        <w:rPr>
          <w:rFonts w:cstheme="minorHAnsi"/>
        </w:rPr>
        <w:t>Then, Moses went up the mountain and came down with the Law, telling people how to be in relationship to God. Now in Acts, Jesus goes up into the clouds</w:t>
      </w:r>
      <w:r w:rsidR="00977CDC" w:rsidRPr="00C916D6">
        <w:rPr>
          <w:rFonts w:cstheme="minorHAnsi"/>
        </w:rPr>
        <w:t xml:space="preserve"> </w:t>
      </w:r>
      <w:r w:rsidR="00416B9B" w:rsidRPr="00C916D6">
        <w:rPr>
          <w:rFonts w:cstheme="minorHAnsi"/>
        </w:rPr>
        <w:t xml:space="preserve">and the Spirit descends on the disciples, opening the way to be in relationship with God. </w:t>
      </w:r>
      <w:r w:rsidRPr="00C916D6">
        <w:rPr>
          <w:rFonts w:cstheme="minorHAnsi"/>
        </w:rPr>
        <w:t xml:space="preserve">God </w:t>
      </w:r>
      <w:r w:rsidR="00416B9B" w:rsidRPr="00C916D6">
        <w:rPr>
          <w:rFonts w:cstheme="minorHAnsi"/>
        </w:rPr>
        <w:t xml:space="preserve">crafted Israel as his kingdom of priests to the nations. Now God </w:t>
      </w:r>
      <w:r w:rsidR="00F166E7" w:rsidRPr="00C916D6">
        <w:rPr>
          <w:rFonts w:cstheme="minorHAnsi"/>
        </w:rPr>
        <w:t>fills the disciples with his presence to carry with them wherever they go in the nations.</w:t>
      </w:r>
      <w:r w:rsidRPr="00C916D6">
        <w:rPr>
          <w:rStyle w:val="FootnoteReference"/>
          <w:rFonts w:cstheme="minorHAnsi"/>
        </w:rPr>
        <w:footnoteReference w:id="4"/>
      </w:r>
    </w:p>
    <w:p w14:paraId="21AA3A64" w14:textId="77777777" w:rsidR="00F166E7" w:rsidRPr="00C916D6" w:rsidRDefault="00F166E7">
      <w:pPr>
        <w:rPr>
          <w:rFonts w:cstheme="minorHAnsi"/>
        </w:rPr>
      </w:pPr>
      <w:r w:rsidRPr="00C916D6">
        <w:rPr>
          <w:rFonts w:cstheme="minorHAnsi"/>
        </w:rPr>
        <w:t>Typically, we end the story of Pentecost at the end of Peter’s fiery sermon. He was enabled, with the other disciples, to speak other languages, and he used that to preach the sermon of all sermons, resulting in three thousand people repenting and joining the church.</w:t>
      </w:r>
    </w:p>
    <w:p w14:paraId="45F83F6F" w14:textId="77777777" w:rsidR="00F166E7" w:rsidRPr="00C916D6" w:rsidRDefault="00F166E7">
      <w:pPr>
        <w:rPr>
          <w:rFonts w:cstheme="minorHAnsi"/>
        </w:rPr>
      </w:pPr>
      <w:r w:rsidRPr="00C916D6">
        <w:rPr>
          <w:rFonts w:cstheme="minorHAnsi"/>
        </w:rPr>
        <w:t>The end.</w:t>
      </w:r>
    </w:p>
    <w:p w14:paraId="170062A3" w14:textId="77F597EB" w:rsidR="00BE5377" w:rsidRPr="00C916D6" w:rsidRDefault="00F166E7">
      <w:pPr>
        <w:rPr>
          <w:rFonts w:cstheme="minorHAnsi"/>
        </w:rPr>
      </w:pPr>
      <w:r w:rsidRPr="00C916D6">
        <w:rPr>
          <w:rFonts w:cstheme="minorHAnsi"/>
        </w:rPr>
        <w:t xml:space="preserve">But that is not most of our experiences today. </w:t>
      </w:r>
      <w:r w:rsidR="00C6130D" w:rsidRPr="00C916D6">
        <w:rPr>
          <w:rFonts w:cstheme="minorHAnsi"/>
        </w:rPr>
        <w:t>The signs and wonders are highlighted for exactly that reason – because they are so strange, so out of the ordinary, the crowd’s curiosity is stoked up. They know something extraordinary is afoot! Their story tells them to pay attention to these signs, because they usually indicate that the veil between God and humanity is wearing thin, that an encounter with God is imminent.</w:t>
      </w:r>
    </w:p>
    <w:p w14:paraId="6FDDACED" w14:textId="2873AA44" w:rsidR="00F166E7" w:rsidRPr="00C916D6" w:rsidRDefault="00C6130D">
      <w:pPr>
        <w:rPr>
          <w:rFonts w:cstheme="minorHAnsi"/>
        </w:rPr>
      </w:pPr>
      <w:r w:rsidRPr="00C916D6">
        <w:rPr>
          <w:rFonts w:cstheme="minorHAnsi"/>
        </w:rPr>
        <w:t>The veil wore thin, and the people encountered God through the law at Mount Sinai. The veil wore thin again, and the people encountered God through the Tabernacle, and later, the Temple. The veil wears thin now, and how do the people encounter God?</w:t>
      </w:r>
    </w:p>
    <w:p w14:paraId="5715F2CB" w14:textId="4D7FF9C1" w:rsidR="00C6130D" w:rsidRPr="00C916D6" w:rsidRDefault="00C6130D">
      <w:pPr>
        <w:rPr>
          <w:rFonts w:cstheme="minorHAnsi"/>
        </w:rPr>
      </w:pPr>
      <w:r w:rsidRPr="00C916D6">
        <w:rPr>
          <w:rFonts w:cstheme="minorHAnsi"/>
        </w:rPr>
        <w:t>Through each other.</w:t>
      </w:r>
    </w:p>
    <w:p w14:paraId="7303810F" w14:textId="7BCACB3C" w:rsidR="00826A96" w:rsidRPr="00C916D6" w:rsidRDefault="00826A96">
      <w:pPr>
        <w:rPr>
          <w:rFonts w:cstheme="minorHAnsi"/>
        </w:rPr>
      </w:pPr>
      <w:r w:rsidRPr="00C916D6">
        <w:rPr>
          <w:rFonts w:cstheme="minorHAnsi"/>
        </w:rPr>
        <w:t>Look at the end result of Pentecost.</w:t>
      </w:r>
    </w:p>
    <w:p w14:paraId="4402601F" w14:textId="40B5B2D7" w:rsidR="00F67030" w:rsidRPr="00C916D6" w:rsidRDefault="00F67030">
      <w:pPr>
        <w:rPr>
          <w:rFonts w:cstheme="minorHAnsi"/>
        </w:rPr>
      </w:pPr>
      <w:r w:rsidRPr="00C916D6">
        <w:rPr>
          <w:rFonts w:cstheme="minorHAnsi"/>
        </w:rPr>
        <w:t>Acts 2:42-47:</w:t>
      </w:r>
    </w:p>
    <w:p w14:paraId="33907353" w14:textId="796A01F9" w:rsidR="00F67030" w:rsidRPr="00C916D6" w:rsidRDefault="00F67030" w:rsidP="00F67030">
      <w:pPr>
        <w:pStyle w:val="reg"/>
        <w:shd w:val="clear" w:color="auto" w:fill="FFFFFF"/>
        <w:jc w:val="both"/>
        <w:rPr>
          <w:rFonts w:asciiTheme="minorHAnsi" w:hAnsiTheme="minorHAnsi" w:cstheme="minorHAnsi"/>
          <w:color w:val="001320"/>
        </w:rPr>
      </w:pPr>
      <w:r w:rsidRPr="00C916D6">
        <w:rPr>
          <w:rFonts w:asciiTheme="minorHAnsi" w:hAnsiTheme="minorHAnsi" w:cstheme="minorHAnsi"/>
          <w:color w:val="001320"/>
        </w:rPr>
        <w:t xml:space="preserve">All the believers devoted themselves to the apostles’ teaching, and to </w:t>
      </w:r>
      <w:r w:rsidRPr="00C916D6">
        <w:rPr>
          <w:rFonts w:asciiTheme="minorHAnsi" w:hAnsiTheme="minorHAnsi" w:cstheme="minorHAnsi"/>
          <w:color w:val="001320"/>
          <w:highlight w:val="green"/>
        </w:rPr>
        <w:t>fellowship,</w:t>
      </w:r>
      <w:r w:rsidRPr="00C916D6">
        <w:rPr>
          <w:rFonts w:asciiTheme="minorHAnsi" w:hAnsiTheme="minorHAnsi" w:cstheme="minorHAnsi"/>
          <w:color w:val="001320"/>
        </w:rPr>
        <w:t xml:space="preserve"> and to </w:t>
      </w:r>
      <w:r w:rsidRPr="00C916D6">
        <w:rPr>
          <w:rFonts w:asciiTheme="minorHAnsi" w:hAnsiTheme="minorHAnsi" w:cstheme="minorHAnsi"/>
          <w:color w:val="001320"/>
          <w:highlight w:val="magenta"/>
        </w:rPr>
        <w:t>sharing in meals</w:t>
      </w:r>
      <w:r w:rsidRPr="00C916D6">
        <w:rPr>
          <w:rFonts w:asciiTheme="minorHAnsi" w:hAnsiTheme="minorHAnsi" w:cstheme="minorHAnsi"/>
          <w:color w:val="001320"/>
        </w:rPr>
        <w:t xml:space="preserve"> (including the Lord’s Supper), and to prayer.</w:t>
      </w:r>
    </w:p>
    <w:p w14:paraId="47A508E6" w14:textId="0A79B038" w:rsidR="00F67030" w:rsidRPr="00C916D6" w:rsidRDefault="00F67030" w:rsidP="00F67030">
      <w:pPr>
        <w:pStyle w:val="reg"/>
        <w:shd w:val="clear" w:color="auto" w:fill="FFFFFF"/>
        <w:jc w:val="both"/>
        <w:rPr>
          <w:rFonts w:asciiTheme="minorHAnsi" w:hAnsiTheme="minorHAnsi" w:cstheme="minorHAnsi"/>
          <w:color w:val="001320"/>
        </w:rPr>
      </w:pPr>
      <w:r w:rsidRPr="00C916D6">
        <w:rPr>
          <w:rFonts w:asciiTheme="minorHAnsi" w:hAnsiTheme="minorHAnsi" w:cstheme="minorHAnsi"/>
          <w:color w:val="001320"/>
        </w:rPr>
        <w:t xml:space="preserve">A deep sense of awe came over them all, and the apostles performed many miraculous signs and wonders.  And all the believers </w:t>
      </w:r>
      <w:r w:rsidRPr="00C916D6">
        <w:rPr>
          <w:rFonts w:asciiTheme="minorHAnsi" w:hAnsiTheme="minorHAnsi" w:cstheme="minorHAnsi"/>
          <w:color w:val="001320"/>
          <w:highlight w:val="green"/>
        </w:rPr>
        <w:t>met together in one place</w:t>
      </w:r>
      <w:r w:rsidRPr="00C916D6">
        <w:rPr>
          <w:rFonts w:asciiTheme="minorHAnsi" w:hAnsiTheme="minorHAnsi" w:cstheme="minorHAnsi"/>
          <w:color w:val="001320"/>
        </w:rPr>
        <w:t xml:space="preserve"> and </w:t>
      </w:r>
      <w:r w:rsidRPr="00C916D6">
        <w:rPr>
          <w:rFonts w:asciiTheme="minorHAnsi" w:hAnsiTheme="minorHAnsi" w:cstheme="minorHAnsi"/>
          <w:color w:val="001320"/>
          <w:highlight w:val="magenta"/>
        </w:rPr>
        <w:t>shared everything</w:t>
      </w:r>
      <w:r w:rsidRPr="00C916D6">
        <w:rPr>
          <w:rFonts w:asciiTheme="minorHAnsi" w:hAnsiTheme="minorHAnsi" w:cstheme="minorHAnsi"/>
          <w:color w:val="001320"/>
        </w:rPr>
        <w:t xml:space="preserve"> they had.  They sold their property and possessions and </w:t>
      </w:r>
      <w:r w:rsidRPr="00C916D6">
        <w:rPr>
          <w:rFonts w:asciiTheme="minorHAnsi" w:hAnsiTheme="minorHAnsi" w:cstheme="minorHAnsi"/>
          <w:color w:val="001320"/>
          <w:highlight w:val="magenta"/>
        </w:rPr>
        <w:t>shared the money</w:t>
      </w:r>
      <w:r w:rsidRPr="00C916D6">
        <w:rPr>
          <w:rFonts w:asciiTheme="minorHAnsi" w:hAnsiTheme="minorHAnsi" w:cstheme="minorHAnsi"/>
          <w:color w:val="001320"/>
        </w:rPr>
        <w:t xml:space="preserve"> with those in need. </w:t>
      </w:r>
      <w:r w:rsidRPr="00C916D6">
        <w:rPr>
          <w:rFonts w:asciiTheme="minorHAnsi" w:hAnsiTheme="minorHAnsi" w:cstheme="minorHAnsi"/>
          <w:color w:val="001320"/>
          <w:highlight w:val="green"/>
        </w:rPr>
        <w:t>They worshiped together</w:t>
      </w:r>
      <w:r w:rsidRPr="00C916D6">
        <w:rPr>
          <w:rFonts w:asciiTheme="minorHAnsi" w:hAnsiTheme="minorHAnsi" w:cstheme="minorHAnsi"/>
          <w:color w:val="001320"/>
        </w:rPr>
        <w:t xml:space="preserve"> at the Temple each day, </w:t>
      </w:r>
      <w:r w:rsidRPr="00C916D6">
        <w:rPr>
          <w:rFonts w:asciiTheme="minorHAnsi" w:hAnsiTheme="minorHAnsi" w:cstheme="minorHAnsi"/>
          <w:color w:val="001320"/>
          <w:highlight w:val="green"/>
        </w:rPr>
        <w:t>met in homes</w:t>
      </w:r>
      <w:r w:rsidRPr="00C916D6">
        <w:rPr>
          <w:rFonts w:asciiTheme="minorHAnsi" w:hAnsiTheme="minorHAnsi" w:cstheme="minorHAnsi"/>
          <w:color w:val="001320"/>
        </w:rPr>
        <w:t xml:space="preserve"> for the Lord’s Supper, and </w:t>
      </w:r>
      <w:r w:rsidRPr="00C916D6">
        <w:rPr>
          <w:rFonts w:asciiTheme="minorHAnsi" w:hAnsiTheme="minorHAnsi" w:cstheme="minorHAnsi"/>
          <w:color w:val="001320"/>
          <w:highlight w:val="magenta"/>
        </w:rPr>
        <w:t>shared their meals with great joy and generosity</w:t>
      </w:r>
      <w:r w:rsidRPr="00C916D6">
        <w:rPr>
          <w:rFonts w:asciiTheme="minorHAnsi" w:hAnsiTheme="minorHAnsi" w:cstheme="minorHAnsi"/>
          <w:color w:val="001320"/>
        </w:rPr>
        <w:t>— all the while praising God and enjoying the goodwill of all the people. And each day the Lord added to their fellowship those who were being saved.</w:t>
      </w:r>
    </w:p>
    <w:p w14:paraId="7E9CAB41" w14:textId="6F6866BD" w:rsidR="00826A96" w:rsidRPr="00C916D6" w:rsidRDefault="0096372C" w:rsidP="007D148D">
      <w:pPr>
        <w:rPr>
          <w:rFonts w:cstheme="minorHAnsi"/>
        </w:rPr>
      </w:pPr>
      <w:r w:rsidRPr="00C916D6">
        <w:rPr>
          <w:rFonts w:cstheme="minorHAnsi"/>
        </w:rPr>
        <w:lastRenderedPageBreak/>
        <w:t>While there were miracles, t</w:t>
      </w:r>
      <w:r w:rsidR="00826A96" w:rsidRPr="00C916D6">
        <w:rPr>
          <w:rFonts w:cstheme="minorHAnsi"/>
        </w:rPr>
        <w:t xml:space="preserve">he overwhelming characteristic of the early church is </w:t>
      </w:r>
      <w:r w:rsidRPr="00C916D6">
        <w:rPr>
          <w:rFonts w:cstheme="minorHAnsi"/>
        </w:rPr>
        <w:t xml:space="preserve">normal </w:t>
      </w:r>
      <w:r w:rsidR="00826A96" w:rsidRPr="00C916D6">
        <w:rPr>
          <w:rFonts w:cstheme="minorHAnsi"/>
        </w:rPr>
        <w:t>togetherness. Meals. Worship. Sharing. Even bank accounts and services.</w:t>
      </w:r>
      <w:r w:rsidR="00C6130D" w:rsidRPr="00C916D6">
        <w:rPr>
          <w:rFonts w:cstheme="minorHAnsi"/>
        </w:rPr>
        <w:t xml:space="preserve"> The miracles are spectacles to draw people, but the staying power of the church is encountering the Holy Spirit in togetherness, every day.</w:t>
      </w:r>
    </w:p>
    <w:p w14:paraId="5A6A7D82" w14:textId="574602A3" w:rsidR="0096372C" w:rsidRPr="00C916D6" w:rsidRDefault="007D148D" w:rsidP="0096372C">
      <w:pPr>
        <w:rPr>
          <w:rFonts w:cstheme="minorHAnsi"/>
        </w:rPr>
      </w:pPr>
      <w:r w:rsidRPr="00C916D6">
        <w:rPr>
          <w:rFonts w:cstheme="minorHAnsi"/>
        </w:rPr>
        <w:t xml:space="preserve">This continues to be true today. </w:t>
      </w:r>
      <w:r w:rsidR="0096372C" w:rsidRPr="00C916D6">
        <w:rPr>
          <w:rFonts w:cstheme="minorHAnsi"/>
        </w:rPr>
        <w:t xml:space="preserve">Ours is a culture of loneliness, made even worse by social media addiction and COVID isolation. Friends, we have been given the antidote to the loneliness that is rampant in our culture today. The true depth of the gift is that we are given each other. Whoever has the Holy Spirit belongs to a new body, a new family, a new community. </w:t>
      </w:r>
    </w:p>
    <w:p w14:paraId="710B5472" w14:textId="425DC3FC" w:rsidR="007D148D" w:rsidRPr="00C916D6" w:rsidRDefault="007D148D" w:rsidP="007D148D">
      <w:pPr>
        <w:rPr>
          <w:rFonts w:cstheme="minorHAnsi"/>
        </w:rPr>
      </w:pPr>
      <w:r w:rsidRPr="00C916D6">
        <w:rPr>
          <w:rFonts w:cstheme="minorHAnsi"/>
        </w:rPr>
        <w:t xml:space="preserve">There is a commonality among those who feel most connected to, and welcomed by our church. They connect </w:t>
      </w:r>
      <w:r w:rsidR="00E531CF" w:rsidRPr="00C916D6">
        <w:rPr>
          <w:rFonts w:cstheme="minorHAnsi"/>
        </w:rPr>
        <w:t xml:space="preserve">multiple times a week </w:t>
      </w:r>
      <w:r w:rsidRPr="00C916D6">
        <w:rPr>
          <w:rFonts w:cstheme="minorHAnsi"/>
        </w:rPr>
        <w:t xml:space="preserve">through small groups, through serving together, through gathering together more than once a week on Sundays. </w:t>
      </w:r>
      <w:r w:rsidR="008E3510" w:rsidRPr="00C916D6">
        <w:rPr>
          <w:rFonts w:cstheme="minorHAnsi"/>
        </w:rPr>
        <w:t xml:space="preserve">All of this intentional time builds the worship, prayer, and teaching of Sunday mornings into celebration of what ties us together. </w:t>
      </w:r>
    </w:p>
    <w:p w14:paraId="6D978B2C" w14:textId="70D43804" w:rsidR="000F4E46" w:rsidRPr="00C916D6" w:rsidRDefault="000F4E46" w:rsidP="000F4E46">
      <w:pPr>
        <w:rPr>
          <w:rFonts w:cstheme="minorHAnsi"/>
        </w:rPr>
      </w:pPr>
      <w:r w:rsidRPr="00C916D6">
        <w:rPr>
          <w:rFonts w:cstheme="minorHAnsi"/>
        </w:rPr>
        <w:t xml:space="preserve">But this is also the cost. Often, this time comes at the costly expense of other opportunities, whether it is another evening commitment for a </w:t>
      </w:r>
      <w:r w:rsidR="00BD5DEB" w:rsidRPr="00C916D6">
        <w:rPr>
          <w:rFonts w:cstheme="minorHAnsi"/>
        </w:rPr>
        <w:t>kid’s</w:t>
      </w:r>
      <w:r w:rsidRPr="00C916D6">
        <w:rPr>
          <w:rFonts w:cstheme="minorHAnsi"/>
        </w:rPr>
        <w:t xml:space="preserve"> club, a sport, or </w:t>
      </w:r>
      <w:r w:rsidR="00C6130D" w:rsidRPr="00C916D6">
        <w:rPr>
          <w:rFonts w:cstheme="minorHAnsi"/>
        </w:rPr>
        <w:t>another hour of work</w:t>
      </w:r>
      <w:r w:rsidRPr="00C916D6">
        <w:rPr>
          <w:rFonts w:cstheme="minorHAnsi"/>
        </w:rPr>
        <w:t>.</w:t>
      </w:r>
    </w:p>
    <w:p w14:paraId="69C2FB3C" w14:textId="24901F6C" w:rsidR="000F4E46" w:rsidRPr="00C916D6" w:rsidRDefault="000F4E46" w:rsidP="000F4E46">
      <w:pPr>
        <w:rPr>
          <w:rFonts w:cstheme="minorHAnsi"/>
        </w:rPr>
      </w:pPr>
      <w:r w:rsidRPr="00C916D6">
        <w:rPr>
          <w:rFonts w:cstheme="minorHAnsi"/>
        </w:rPr>
        <w:t xml:space="preserve">The gift of the </w:t>
      </w:r>
      <w:r w:rsidR="00C6130D" w:rsidRPr="00C916D6">
        <w:rPr>
          <w:rFonts w:cstheme="minorHAnsi"/>
        </w:rPr>
        <w:t>S</w:t>
      </w:r>
      <w:r w:rsidRPr="00C916D6">
        <w:rPr>
          <w:rFonts w:cstheme="minorHAnsi"/>
        </w:rPr>
        <w:t xml:space="preserve">pirit is something that needs to be nurtured. The early church knew this, but we seem to have forgotten it. It is not a formula. Effort does not necessarily mean results. I am not an NBA player. No amount of effort will turn a 51-year-old dad into Michael Jordan. It is also true, however, that Michael Jordan put incredible effort into nurturing his natural talent. </w:t>
      </w:r>
      <w:r w:rsidR="00C6130D" w:rsidRPr="00C916D6">
        <w:rPr>
          <w:rFonts w:cstheme="minorHAnsi"/>
        </w:rPr>
        <w:t>I know that it is true, t</w:t>
      </w:r>
      <w:r w:rsidR="0096372C" w:rsidRPr="00C916D6">
        <w:rPr>
          <w:rFonts w:cstheme="minorHAnsi"/>
        </w:rPr>
        <w:t>here are reasons for disconnection with a church that lie outside of your control: things like abuse, ignorance, or inhospitality</w:t>
      </w:r>
      <w:r w:rsidR="00C6130D" w:rsidRPr="00C916D6">
        <w:rPr>
          <w:rFonts w:cstheme="minorHAnsi"/>
        </w:rPr>
        <w:t>. I</w:t>
      </w:r>
      <w:r w:rsidR="0096372C" w:rsidRPr="00C916D6">
        <w:rPr>
          <w:rFonts w:cstheme="minorHAnsi"/>
        </w:rPr>
        <w:t>t is good to look inward as well, and consider what steps you are taking to nurture your connection to the church. One hour’s worth of attention will get one hour’s worth of connection.</w:t>
      </w:r>
    </w:p>
    <w:p w14:paraId="782D2E7F" w14:textId="5455232A" w:rsidR="000F4E46" w:rsidRPr="00C916D6" w:rsidRDefault="000F4E46" w:rsidP="000F4E46">
      <w:pPr>
        <w:rPr>
          <w:rFonts w:cstheme="minorHAnsi"/>
        </w:rPr>
      </w:pPr>
      <w:r w:rsidRPr="00C916D6">
        <w:rPr>
          <w:rFonts w:cstheme="minorHAnsi"/>
        </w:rPr>
        <w:t xml:space="preserve">Does church feel like a gift to you? Why not? </w:t>
      </w:r>
      <w:r w:rsidR="0096372C" w:rsidRPr="00C916D6">
        <w:rPr>
          <w:rFonts w:cstheme="minorHAnsi"/>
        </w:rPr>
        <w:t>O</w:t>
      </w:r>
      <w:r w:rsidRPr="00C916D6">
        <w:rPr>
          <w:rFonts w:cstheme="minorHAnsi"/>
        </w:rPr>
        <w:t xml:space="preserve">ur responsibility is to nurture what we have been given, deal with what you can affect or control, and pray for God to work </w:t>
      </w:r>
      <w:r w:rsidR="0096372C" w:rsidRPr="00C916D6">
        <w:rPr>
          <w:rFonts w:cstheme="minorHAnsi"/>
        </w:rPr>
        <w:t>out</w:t>
      </w:r>
      <w:r w:rsidRPr="00C916D6">
        <w:rPr>
          <w:rFonts w:cstheme="minorHAnsi"/>
        </w:rPr>
        <w:t xml:space="preserve"> what is out of your control. Want to deepen your relationship</w:t>
      </w:r>
      <w:r w:rsidR="00BD5DEB" w:rsidRPr="00C916D6">
        <w:rPr>
          <w:rFonts w:cstheme="minorHAnsi"/>
        </w:rPr>
        <w:t>? W</w:t>
      </w:r>
      <w:r w:rsidRPr="00C916D6">
        <w:rPr>
          <w:rFonts w:cstheme="minorHAnsi"/>
        </w:rPr>
        <w:t>hat does it take?</w:t>
      </w:r>
    </w:p>
    <w:p w14:paraId="785DA815" w14:textId="77777777" w:rsidR="000F4E46" w:rsidRPr="00C916D6" w:rsidRDefault="000F4E46" w:rsidP="000F4E46">
      <w:pPr>
        <w:rPr>
          <w:rFonts w:cstheme="minorHAnsi"/>
        </w:rPr>
      </w:pPr>
      <w:r w:rsidRPr="00C916D6">
        <w:rPr>
          <w:rFonts w:cstheme="minorHAnsi"/>
        </w:rPr>
        <w:t>Time. Investment. Priority.</w:t>
      </w:r>
    </w:p>
    <w:p w14:paraId="3071EA7B" w14:textId="6ABD3AC4" w:rsidR="00B57077" w:rsidRPr="00C916D6" w:rsidRDefault="00B95DB5" w:rsidP="007D148D">
      <w:pPr>
        <w:rPr>
          <w:rFonts w:cstheme="minorHAnsi"/>
        </w:rPr>
      </w:pPr>
      <w:r w:rsidRPr="00C916D6">
        <w:rPr>
          <w:rFonts w:cstheme="minorHAnsi"/>
        </w:rPr>
        <w:t xml:space="preserve">I was listening to a podcast this week called the pastorate, and what he said struck me. </w:t>
      </w:r>
    </w:p>
    <w:p w14:paraId="07312BCF" w14:textId="69DD3525" w:rsidR="00B95DB5" w:rsidRPr="00C916D6" w:rsidRDefault="00B95DB5" w:rsidP="007D148D">
      <w:pPr>
        <w:rPr>
          <w:rFonts w:eastAsia="Times New Roman" w:cstheme="minorHAnsi"/>
          <w:kern w:val="0"/>
          <w14:ligatures w14:val="none"/>
        </w:rPr>
      </w:pPr>
      <w:r w:rsidRPr="00C916D6">
        <w:rPr>
          <w:rFonts w:cstheme="minorHAnsi"/>
        </w:rPr>
        <w:t>“</w:t>
      </w:r>
      <w:proofErr w:type="gramStart"/>
      <w:r w:rsidR="000642E9" w:rsidRPr="00C916D6">
        <w:rPr>
          <w:rFonts w:eastAsia="Times New Roman" w:cstheme="minorHAnsi"/>
          <w:kern w:val="0"/>
          <w14:ligatures w14:val="none"/>
        </w:rPr>
        <w:t>for</w:t>
      </w:r>
      <w:proofErr w:type="gramEnd"/>
      <w:r w:rsidR="000642E9" w:rsidRPr="00C916D6">
        <w:rPr>
          <w:rFonts w:eastAsia="Times New Roman" w:cstheme="minorHAnsi"/>
          <w:kern w:val="0"/>
          <w14:ligatures w14:val="none"/>
        </w:rPr>
        <w:t xml:space="preserve"> the world Like a healthy local church in a city you take that out and the city's a less beautiful place on every level socially, relationally, emotionally and obviously spiritually</w:t>
      </w:r>
      <w:proofErr w:type="gramStart"/>
      <w:r w:rsidR="000642E9" w:rsidRPr="00C916D6">
        <w:rPr>
          <w:rFonts w:eastAsia="Times New Roman" w:cstheme="minorHAnsi"/>
          <w:kern w:val="0"/>
          <w14:ligatures w14:val="none"/>
        </w:rPr>
        <w:t>. . . </w:t>
      </w:r>
      <w:r w:rsidRPr="00C916D6">
        <w:rPr>
          <w:rFonts w:cstheme="minorHAnsi"/>
        </w:rPr>
        <w:t>”</w:t>
      </w:r>
      <w:proofErr w:type="gramEnd"/>
      <w:r w:rsidR="000642E9" w:rsidRPr="00C916D6">
        <w:rPr>
          <w:rStyle w:val="FootnoteReference"/>
          <w:rFonts w:cstheme="minorHAnsi"/>
        </w:rPr>
        <w:footnoteReference w:id="5"/>
      </w:r>
    </w:p>
    <w:p w14:paraId="197DDA98" w14:textId="1A500144" w:rsidR="00B95DB5" w:rsidRPr="00C916D6" w:rsidRDefault="00B95DB5" w:rsidP="007D148D">
      <w:pPr>
        <w:rPr>
          <w:rFonts w:cstheme="minorHAnsi"/>
        </w:rPr>
      </w:pPr>
      <w:r w:rsidRPr="00C916D6">
        <w:rPr>
          <w:rFonts w:cstheme="minorHAnsi"/>
        </w:rPr>
        <w:t xml:space="preserve">Friends, there is something profoundly good, and curious, about the gathering of God’s people. </w:t>
      </w:r>
      <w:r w:rsidR="00BD5DEB" w:rsidRPr="00C916D6">
        <w:rPr>
          <w:rFonts w:cstheme="minorHAnsi"/>
        </w:rPr>
        <w:t xml:space="preserve">In </w:t>
      </w:r>
      <w:r w:rsidR="00C6130D" w:rsidRPr="00C916D6">
        <w:rPr>
          <w:rFonts w:cstheme="minorHAnsi"/>
        </w:rPr>
        <w:t xml:space="preserve">fact, </w:t>
      </w:r>
      <w:r w:rsidR="00C6130D" w:rsidRPr="00C916D6">
        <w:rPr>
          <w:rFonts w:cstheme="minorHAnsi"/>
        </w:rPr>
        <w:t>not having polled them before this</w:t>
      </w:r>
      <w:r w:rsidR="00C6130D" w:rsidRPr="00C916D6">
        <w:rPr>
          <w:rFonts w:cstheme="minorHAnsi"/>
        </w:rPr>
        <w:t>,</w:t>
      </w:r>
      <w:r w:rsidR="00BD5DEB" w:rsidRPr="00C916D6">
        <w:rPr>
          <w:rFonts w:cstheme="minorHAnsi"/>
        </w:rPr>
        <w:t xml:space="preserve"> I would wager if you asked our staff team what we dream about for you, it would be that you get connected – to God, yes, but also to each other </w:t>
      </w:r>
      <w:r w:rsidR="00BD5DEB" w:rsidRPr="00C916D6">
        <w:rPr>
          <w:rFonts w:cstheme="minorHAnsi"/>
        </w:rPr>
        <w:lastRenderedPageBreak/>
        <w:t xml:space="preserve">and to our neighbours. </w:t>
      </w:r>
      <w:r w:rsidR="00270BB5" w:rsidRPr="00C916D6">
        <w:rPr>
          <w:rFonts w:cstheme="minorHAnsi"/>
        </w:rPr>
        <w:t>T</w:t>
      </w:r>
      <w:r w:rsidR="0096372C" w:rsidRPr="00C916D6">
        <w:rPr>
          <w:rFonts w:cstheme="minorHAnsi"/>
        </w:rPr>
        <w:t>o</w:t>
      </w:r>
      <w:r w:rsidR="00270BB5" w:rsidRPr="00C916D6">
        <w:rPr>
          <w:rFonts w:cstheme="minorHAnsi"/>
        </w:rPr>
        <w:t xml:space="preserve"> experience the fullness of God’s gift of Pentecost. </w:t>
      </w:r>
      <w:r w:rsidR="00BD5DEB" w:rsidRPr="00C916D6">
        <w:rPr>
          <w:rFonts w:cstheme="minorHAnsi"/>
        </w:rPr>
        <w:t xml:space="preserve">That, friends, is why we do picnics. It is why we do cruises, drop in puzzles and games, small groups, pot lucks, Days for Girls, soup kitchen, camps, Cuba, football and hockey games, Sunday worship services, Art classes, garage sales, games nights, Sunday School, you get the picture. </w:t>
      </w:r>
    </w:p>
    <w:p w14:paraId="7F7A21F6" w14:textId="302B0304" w:rsidR="00BD5DEB" w:rsidRPr="00C916D6" w:rsidRDefault="00BD5DEB" w:rsidP="007D148D">
      <w:pPr>
        <w:rPr>
          <w:rFonts w:cstheme="minorHAnsi"/>
        </w:rPr>
      </w:pPr>
      <w:r w:rsidRPr="00C916D6">
        <w:rPr>
          <w:rFonts w:cstheme="minorHAnsi"/>
        </w:rPr>
        <w:t xml:space="preserve">This is our dream as a church, and an overwhelming theme in our transition group findings: that each of you would take advantage of a place and time, not for the activity’s sake, but for the connection it offers. </w:t>
      </w:r>
    </w:p>
    <w:sectPr w:rsidR="00BD5DEB" w:rsidRPr="00C916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391C" w14:textId="77777777" w:rsidR="008B5E5C" w:rsidRDefault="008B5E5C" w:rsidP="00E77355">
      <w:pPr>
        <w:spacing w:after="0" w:line="240" w:lineRule="auto"/>
      </w:pPr>
      <w:r>
        <w:separator/>
      </w:r>
    </w:p>
  </w:endnote>
  <w:endnote w:type="continuationSeparator" w:id="0">
    <w:p w14:paraId="383ADA36" w14:textId="77777777" w:rsidR="008B5E5C" w:rsidRDefault="008B5E5C" w:rsidP="00E7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91173"/>
      <w:docPartObj>
        <w:docPartGallery w:val="Page Numbers (Bottom of Page)"/>
        <w:docPartUnique/>
      </w:docPartObj>
    </w:sdtPr>
    <w:sdtEndPr>
      <w:rPr>
        <w:noProof/>
      </w:rPr>
    </w:sdtEndPr>
    <w:sdtContent>
      <w:p w14:paraId="1076F6C0" w14:textId="41E8F3B7" w:rsidR="00EF7D45" w:rsidRDefault="00EF7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CF711" w14:textId="77777777" w:rsidR="00EF7D45" w:rsidRDefault="00EF7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471E" w14:textId="77777777" w:rsidR="008B5E5C" w:rsidRDefault="008B5E5C" w:rsidP="00E77355">
      <w:pPr>
        <w:spacing w:after="0" w:line="240" w:lineRule="auto"/>
      </w:pPr>
      <w:r>
        <w:separator/>
      </w:r>
    </w:p>
  </w:footnote>
  <w:footnote w:type="continuationSeparator" w:id="0">
    <w:p w14:paraId="0AAD03BE" w14:textId="77777777" w:rsidR="008B5E5C" w:rsidRDefault="008B5E5C" w:rsidP="00E77355">
      <w:pPr>
        <w:spacing w:after="0" w:line="240" w:lineRule="auto"/>
      </w:pPr>
      <w:r>
        <w:continuationSeparator/>
      </w:r>
    </w:p>
  </w:footnote>
  <w:footnote w:id="1">
    <w:p w14:paraId="318CA592" w14:textId="76CCA4B5" w:rsidR="00BC306F" w:rsidRDefault="00BC306F">
      <w:pPr>
        <w:pStyle w:val="FootnoteText"/>
      </w:pPr>
      <w:r>
        <w:rPr>
          <w:rStyle w:val="FootnoteReference"/>
        </w:rPr>
        <w:footnoteRef/>
      </w:r>
      <w:r>
        <w:t xml:space="preserve"> Luke 24:44-49, NIV.</w:t>
      </w:r>
    </w:p>
  </w:footnote>
  <w:footnote w:id="2">
    <w:p w14:paraId="38DCB137" w14:textId="77777777" w:rsidR="00A007CD" w:rsidRDefault="00A007CD" w:rsidP="00A007CD">
      <w:r>
        <w:rPr>
          <w:rStyle w:val="FootnoteReference"/>
        </w:rPr>
        <w:footnoteRef/>
      </w:r>
      <w:r>
        <w:t xml:space="preserve"> The city of Jerusalem is bursting at the seams. Religiously Jewish, but culturally and even ethnically, the entire known world is represented. See Acts 2:5-11. (</w:t>
      </w:r>
      <w:r w:rsidRPr="00FA729B">
        <w:t>httpswww.conformingtojesus.comcharts-mapsennations_at_pentecost_acts_2_map.htm</w:t>
      </w:r>
      <w:r>
        <w:t>)</w:t>
      </w:r>
    </w:p>
  </w:footnote>
  <w:footnote w:id="3">
    <w:p w14:paraId="0F57FA60" w14:textId="77777777" w:rsidR="0005442D" w:rsidRDefault="0005442D" w:rsidP="0005442D">
      <w:pPr>
        <w:pStyle w:val="FootnoteText"/>
      </w:pPr>
      <w:r>
        <w:rPr>
          <w:rStyle w:val="FootnoteReference"/>
        </w:rPr>
        <w:footnoteRef/>
      </w:r>
      <w:r>
        <w:t xml:space="preserve"> Deuteronomy 16:9-12.</w:t>
      </w:r>
    </w:p>
  </w:footnote>
  <w:footnote w:id="4">
    <w:p w14:paraId="7BDA5D0C" w14:textId="77777777" w:rsidR="0005442D" w:rsidRDefault="0005442D" w:rsidP="0005442D">
      <w:pPr>
        <w:pStyle w:val="FootnoteText"/>
      </w:pPr>
      <w:r>
        <w:rPr>
          <w:rStyle w:val="FootnoteReference"/>
        </w:rPr>
        <w:footnoteRef/>
      </w:r>
      <w:r>
        <w:t xml:space="preserve"> Exodus 19:6.</w:t>
      </w:r>
    </w:p>
  </w:footnote>
  <w:footnote w:id="5">
    <w:p w14:paraId="664CC84C" w14:textId="60EFDF76" w:rsidR="000642E9" w:rsidRDefault="000642E9">
      <w:pPr>
        <w:pStyle w:val="FootnoteText"/>
      </w:pPr>
      <w:r>
        <w:rPr>
          <w:rStyle w:val="FootnoteReference"/>
        </w:rPr>
        <w:footnoteRef/>
      </w:r>
      <w:r>
        <w:t xml:space="preserve"> </w:t>
      </w:r>
      <w:hyperlink r:id="rId1" w:history="1">
        <w:r w:rsidRPr="009C2F9F">
          <w:rPr>
            <w:rStyle w:val="Hyperlink"/>
          </w:rPr>
          <w:t>https://www.thepastorate.ca/podcasts/2025/dustinfunk</w:t>
        </w:r>
      </w:hyperlink>
      <w:r>
        <w:t>, 8:47.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6CCF"/>
    <w:multiLevelType w:val="hybridMultilevel"/>
    <w:tmpl w:val="A9AEF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32"/>
    <w:rsid w:val="0005442D"/>
    <w:rsid w:val="000610DA"/>
    <w:rsid w:val="000627B4"/>
    <w:rsid w:val="000642E9"/>
    <w:rsid w:val="000A4358"/>
    <w:rsid w:val="000F4E46"/>
    <w:rsid w:val="00101F32"/>
    <w:rsid w:val="001868FC"/>
    <w:rsid w:val="001C6B1F"/>
    <w:rsid w:val="00212F92"/>
    <w:rsid w:val="00270BB5"/>
    <w:rsid w:val="00293C2D"/>
    <w:rsid w:val="003618A3"/>
    <w:rsid w:val="003650EB"/>
    <w:rsid w:val="003C616B"/>
    <w:rsid w:val="00403859"/>
    <w:rsid w:val="004073B0"/>
    <w:rsid w:val="00416B9B"/>
    <w:rsid w:val="00476B3C"/>
    <w:rsid w:val="00480D57"/>
    <w:rsid w:val="004938D8"/>
    <w:rsid w:val="004A5433"/>
    <w:rsid w:val="0055357B"/>
    <w:rsid w:val="0062549F"/>
    <w:rsid w:val="00635077"/>
    <w:rsid w:val="00782BB8"/>
    <w:rsid w:val="007C03EF"/>
    <w:rsid w:val="007D0525"/>
    <w:rsid w:val="007D148D"/>
    <w:rsid w:val="00801275"/>
    <w:rsid w:val="00826A96"/>
    <w:rsid w:val="008B5E5C"/>
    <w:rsid w:val="008B6EC3"/>
    <w:rsid w:val="008E3510"/>
    <w:rsid w:val="008F7DFE"/>
    <w:rsid w:val="00900BC9"/>
    <w:rsid w:val="009449DA"/>
    <w:rsid w:val="0096372C"/>
    <w:rsid w:val="00977CDC"/>
    <w:rsid w:val="009834A2"/>
    <w:rsid w:val="00A007CD"/>
    <w:rsid w:val="00A12BD5"/>
    <w:rsid w:val="00A50241"/>
    <w:rsid w:val="00A83F2C"/>
    <w:rsid w:val="00A97AF5"/>
    <w:rsid w:val="00AA6788"/>
    <w:rsid w:val="00AD0CCC"/>
    <w:rsid w:val="00AD78E0"/>
    <w:rsid w:val="00B10ACD"/>
    <w:rsid w:val="00B47935"/>
    <w:rsid w:val="00B57077"/>
    <w:rsid w:val="00B95DB5"/>
    <w:rsid w:val="00BC306F"/>
    <w:rsid w:val="00BD5DEB"/>
    <w:rsid w:val="00BE5377"/>
    <w:rsid w:val="00BF5597"/>
    <w:rsid w:val="00C32187"/>
    <w:rsid w:val="00C46FA5"/>
    <w:rsid w:val="00C6130D"/>
    <w:rsid w:val="00C71DCE"/>
    <w:rsid w:val="00C916D6"/>
    <w:rsid w:val="00CD0C1B"/>
    <w:rsid w:val="00CE1685"/>
    <w:rsid w:val="00CE3BED"/>
    <w:rsid w:val="00D16AFF"/>
    <w:rsid w:val="00D54D79"/>
    <w:rsid w:val="00DE0D07"/>
    <w:rsid w:val="00E531CF"/>
    <w:rsid w:val="00E65C1D"/>
    <w:rsid w:val="00E77355"/>
    <w:rsid w:val="00E9293B"/>
    <w:rsid w:val="00ED2F9F"/>
    <w:rsid w:val="00ED5442"/>
    <w:rsid w:val="00EF7D45"/>
    <w:rsid w:val="00F166E7"/>
    <w:rsid w:val="00F437F2"/>
    <w:rsid w:val="00F67030"/>
    <w:rsid w:val="00FA729B"/>
    <w:rsid w:val="00FC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E58E"/>
  <w15:chartTrackingRefBased/>
  <w15:docId w15:val="{973736B6-C20B-4D72-95DE-8DD57D22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F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F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F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F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F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F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F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F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F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F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F32"/>
    <w:rPr>
      <w:rFonts w:eastAsiaTheme="majorEastAsia" w:cstheme="majorBidi"/>
      <w:color w:val="272727" w:themeColor="text1" w:themeTint="D8"/>
    </w:rPr>
  </w:style>
  <w:style w:type="paragraph" w:styleId="Title">
    <w:name w:val="Title"/>
    <w:basedOn w:val="Normal"/>
    <w:next w:val="Normal"/>
    <w:link w:val="TitleChar"/>
    <w:uiPriority w:val="10"/>
    <w:qFormat/>
    <w:rsid w:val="0010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F32"/>
    <w:pPr>
      <w:spacing w:before="160"/>
      <w:jc w:val="center"/>
    </w:pPr>
    <w:rPr>
      <w:i/>
      <w:iCs/>
      <w:color w:val="404040" w:themeColor="text1" w:themeTint="BF"/>
    </w:rPr>
  </w:style>
  <w:style w:type="character" w:customStyle="1" w:styleId="QuoteChar">
    <w:name w:val="Quote Char"/>
    <w:basedOn w:val="DefaultParagraphFont"/>
    <w:link w:val="Quote"/>
    <w:uiPriority w:val="29"/>
    <w:rsid w:val="00101F32"/>
    <w:rPr>
      <w:i/>
      <w:iCs/>
      <w:color w:val="404040" w:themeColor="text1" w:themeTint="BF"/>
    </w:rPr>
  </w:style>
  <w:style w:type="paragraph" w:styleId="ListParagraph">
    <w:name w:val="List Paragraph"/>
    <w:basedOn w:val="Normal"/>
    <w:uiPriority w:val="34"/>
    <w:qFormat/>
    <w:rsid w:val="00101F32"/>
    <w:pPr>
      <w:ind w:left="720"/>
      <w:contextualSpacing/>
    </w:pPr>
  </w:style>
  <w:style w:type="character" w:styleId="IntenseEmphasis">
    <w:name w:val="Intense Emphasis"/>
    <w:basedOn w:val="DefaultParagraphFont"/>
    <w:uiPriority w:val="21"/>
    <w:qFormat/>
    <w:rsid w:val="00101F32"/>
    <w:rPr>
      <w:i/>
      <w:iCs/>
      <w:color w:val="2F5496" w:themeColor="accent1" w:themeShade="BF"/>
    </w:rPr>
  </w:style>
  <w:style w:type="paragraph" w:styleId="IntenseQuote">
    <w:name w:val="Intense Quote"/>
    <w:basedOn w:val="Normal"/>
    <w:next w:val="Normal"/>
    <w:link w:val="IntenseQuoteChar"/>
    <w:uiPriority w:val="30"/>
    <w:qFormat/>
    <w:rsid w:val="00101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F32"/>
    <w:rPr>
      <w:i/>
      <w:iCs/>
      <w:color w:val="2F5496" w:themeColor="accent1" w:themeShade="BF"/>
    </w:rPr>
  </w:style>
  <w:style w:type="character" w:styleId="IntenseReference">
    <w:name w:val="Intense Reference"/>
    <w:basedOn w:val="DefaultParagraphFont"/>
    <w:uiPriority w:val="32"/>
    <w:qFormat/>
    <w:rsid w:val="00101F32"/>
    <w:rPr>
      <w:b/>
      <w:bCs/>
      <w:smallCaps/>
      <w:color w:val="2F5496" w:themeColor="accent1" w:themeShade="BF"/>
      <w:spacing w:val="5"/>
    </w:rPr>
  </w:style>
  <w:style w:type="paragraph" w:customStyle="1" w:styleId="reg">
    <w:name w:val="reg"/>
    <w:basedOn w:val="Normal"/>
    <w:rsid w:val="004073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text">
    <w:name w:val="reftext"/>
    <w:basedOn w:val="DefaultParagraphFont"/>
    <w:rsid w:val="004073B0"/>
  </w:style>
  <w:style w:type="character" w:styleId="Hyperlink">
    <w:name w:val="Hyperlink"/>
    <w:basedOn w:val="DefaultParagraphFont"/>
    <w:uiPriority w:val="99"/>
    <w:unhideWhenUsed/>
    <w:rsid w:val="004073B0"/>
    <w:rPr>
      <w:color w:val="0000FF"/>
      <w:u w:val="single"/>
    </w:rPr>
  </w:style>
  <w:style w:type="character" w:customStyle="1" w:styleId="fn">
    <w:name w:val="fn"/>
    <w:basedOn w:val="DefaultParagraphFont"/>
    <w:rsid w:val="004073B0"/>
  </w:style>
  <w:style w:type="paragraph" w:styleId="FootnoteText">
    <w:name w:val="footnote text"/>
    <w:basedOn w:val="Normal"/>
    <w:link w:val="FootnoteTextChar"/>
    <w:uiPriority w:val="99"/>
    <w:semiHidden/>
    <w:unhideWhenUsed/>
    <w:rsid w:val="00E773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355"/>
    <w:rPr>
      <w:sz w:val="20"/>
      <w:szCs w:val="20"/>
    </w:rPr>
  </w:style>
  <w:style w:type="character" w:styleId="FootnoteReference">
    <w:name w:val="footnote reference"/>
    <w:basedOn w:val="DefaultParagraphFont"/>
    <w:uiPriority w:val="99"/>
    <w:semiHidden/>
    <w:unhideWhenUsed/>
    <w:rsid w:val="00E77355"/>
    <w:rPr>
      <w:vertAlign w:val="superscript"/>
    </w:rPr>
  </w:style>
  <w:style w:type="character" w:customStyle="1" w:styleId="red">
    <w:name w:val="red"/>
    <w:basedOn w:val="DefaultParagraphFont"/>
    <w:rsid w:val="00BC306F"/>
  </w:style>
  <w:style w:type="character" w:styleId="UnresolvedMention">
    <w:name w:val="Unresolved Mention"/>
    <w:basedOn w:val="DefaultParagraphFont"/>
    <w:uiPriority w:val="99"/>
    <w:semiHidden/>
    <w:unhideWhenUsed/>
    <w:rsid w:val="000642E9"/>
    <w:rPr>
      <w:color w:val="605E5C"/>
      <w:shd w:val="clear" w:color="auto" w:fill="E1DFDD"/>
    </w:rPr>
  </w:style>
  <w:style w:type="paragraph" w:styleId="Header">
    <w:name w:val="header"/>
    <w:basedOn w:val="Normal"/>
    <w:link w:val="HeaderChar"/>
    <w:uiPriority w:val="99"/>
    <w:unhideWhenUsed/>
    <w:rsid w:val="00EF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45"/>
  </w:style>
  <w:style w:type="paragraph" w:styleId="Footer">
    <w:name w:val="footer"/>
    <w:basedOn w:val="Normal"/>
    <w:link w:val="FooterChar"/>
    <w:uiPriority w:val="99"/>
    <w:unhideWhenUsed/>
    <w:rsid w:val="00EF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1484">
      <w:bodyDiv w:val="1"/>
      <w:marLeft w:val="0"/>
      <w:marRight w:val="0"/>
      <w:marTop w:val="0"/>
      <w:marBottom w:val="0"/>
      <w:divBdr>
        <w:top w:val="none" w:sz="0" w:space="0" w:color="auto"/>
        <w:left w:val="none" w:sz="0" w:space="0" w:color="auto"/>
        <w:bottom w:val="none" w:sz="0" w:space="0" w:color="auto"/>
        <w:right w:val="none" w:sz="0" w:space="0" w:color="auto"/>
      </w:divBdr>
    </w:div>
    <w:div w:id="376974914">
      <w:bodyDiv w:val="1"/>
      <w:marLeft w:val="0"/>
      <w:marRight w:val="0"/>
      <w:marTop w:val="0"/>
      <w:marBottom w:val="0"/>
      <w:divBdr>
        <w:top w:val="none" w:sz="0" w:space="0" w:color="auto"/>
        <w:left w:val="none" w:sz="0" w:space="0" w:color="auto"/>
        <w:bottom w:val="none" w:sz="0" w:space="0" w:color="auto"/>
        <w:right w:val="none" w:sz="0" w:space="0" w:color="auto"/>
      </w:divBdr>
      <w:divsChild>
        <w:div w:id="1178495648">
          <w:marLeft w:val="0"/>
          <w:marRight w:val="0"/>
          <w:marTop w:val="0"/>
          <w:marBottom w:val="0"/>
          <w:divBdr>
            <w:top w:val="none" w:sz="0" w:space="0" w:color="auto"/>
            <w:left w:val="none" w:sz="0" w:space="0" w:color="auto"/>
            <w:bottom w:val="none" w:sz="0" w:space="0" w:color="auto"/>
            <w:right w:val="none" w:sz="0" w:space="0" w:color="auto"/>
          </w:divBdr>
        </w:div>
        <w:div w:id="489371265">
          <w:marLeft w:val="0"/>
          <w:marRight w:val="0"/>
          <w:marTop w:val="0"/>
          <w:marBottom w:val="0"/>
          <w:divBdr>
            <w:top w:val="none" w:sz="0" w:space="0" w:color="auto"/>
            <w:left w:val="none" w:sz="0" w:space="0" w:color="auto"/>
            <w:bottom w:val="none" w:sz="0" w:space="0" w:color="auto"/>
            <w:right w:val="none" w:sz="0" w:space="0" w:color="auto"/>
          </w:divBdr>
          <w:divsChild>
            <w:div w:id="1551960963">
              <w:marLeft w:val="180"/>
              <w:marRight w:val="240"/>
              <w:marTop w:val="0"/>
              <w:marBottom w:val="0"/>
              <w:divBdr>
                <w:top w:val="none" w:sz="0" w:space="0" w:color="auto"/>
                <w:left w:val="none" w:sz="0" w:space="0" w:color="auto"/>
                <w:bottom w:val="none" w:sz="0" w:space="0" w:color="auto"/>
                <w:right w:val="none" w:sz="0" w:space="0" w:color="auto"/>
              </w:divBdr>
              <w:divsChild>
                <w:div w:id="3915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592">
          <w:marLeft w:val="0"/>
          <w:marRight w:val="0"/>
          <w:marTop w:val="0"/>
          <w:marBottom w:val="0"/>
          <w:divBdr>
            <w:top w:val="none" w:sz="0" w:space="0" w:color="auto"/>
            <w:left w:val="none" w:sz="0" w:space="0" w:color="auto"/>
            <w:bottom w:val="none" w:sz="0" w:space="0" w:color="auto"/>
            <w:right w:val="none" w:sz="0" w:space="0" w:color="auto"/>
          </w:divBdr>
          <w:divsChild>
            <w:div w:id="1787188687">
              <w:marLeft w:val="180"/>
              <w:marRight w:val="240"/>
              <w:marTop w:val="0"/>
              <w:marBottom w:val="0"/>
              <w:divBdr>
                <w:top w:val="none" w:sz="0" w:space="0" w:color="auto"/>
                <w:left w:val="none" w:sz="0" w:space="0" w:color="auto"/>
                <w:bottom w:val="none" w:sz="0" w:space="0" w:color="auto"/>
                <w:right w:val="none" w:sz="0" w:space="0" w:color="auto"/>
              </w:divBdr>
              <w:divsChild>
                <w:div w:id="1531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2684">
          <w:marLeft w:val="0"/>
          <w:marRight w:val="0"/>
          <w:marTop w:val="0"/>
          <w:marBottom w:val="0"/>
          <w:divBdr>
            <w:top w:val="none" w:sz="0" w:space="0" w:color="auto"/>
            <w:left w:val="none" w:sz="0" w:space="0" w:color="auto"/>
            <w:bottom w:val="none" w:sz="0" w:space="0" w:color="auto"/>
            <w:right w:val="none" w:sz="0" w:space="0" w:color="auto"/>
          </w:divBdr>
          <w:divsChild>
            <w:div w:id="1520656199">
              <w:marLeft w:val="180"/>
              <w:marRight w:val="240"/>
              <w:marTop w:val="0"/>
              <w:marBottom w:val="0"/>
              <w:divBdr>
                <w:top w:val="none" w:sz="0" w:space="0" w:color="auto"/>
                <w:left w:val="none" w:sz="0" w:space="0" w:color="auto"/>
                <w:bottom w:val="none" w:sz="0" w:space="0" w:color="auto"/>
                <w:right w:val="none" w:sz="0" w:space="0" w:color="auto"/>
              </w:divBdr>
              <w:divsChild>
                <w:div w:id="10758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2935">
      <w:bodyDiv w:val="1"/>
      <w:marLeft w:val="0"/>
      <w:marRight w:val="0"/>
      <w:marTop w:val="0"/>
      <w:marBottom w:val="0"/>
      <w:divBdr>
        <w:top w:val="none" w:sz="0" w:space="0" w:color="auto"/>
        <w:left w:val="none" w:sz="0" w:space="0" w:color="auto"/>
        <w:bottom w:val="none" w:sz="0" w:space="0" w:color="auto"/>
        <w:right w:val="none" w:sz="0" w:space="0" w:color="auto"/>
      </w:divBdr>
    </w:div>
    <w:div w:id="172171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pastorate.ca/podcasts/2025/dustinfu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2033</TotalTime>
  <Pages>6</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dc:creator>
  <cp:keywords/>
  <dc:description/>
  <cp:lastModifiedBy>Troy T</cp:lastModifiedBy>
  <cp:revision>21</cp:revision>
  <cp:lastPrinted>2025-06-08T14:46:00Z</cp:lastPrinted>
  <dcterms:created xsi:type="dcterms:W3CDTF">2025-05-12T16:15:00Z</dcterms:created>
  <dcterms:modified xsi:type="dcterms:W3CDTF">2025-06-08T14:46:00Z</dcterms:modified>
</cp:coreProperties>
</file>